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6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治未病中心设备</w:t>
            </w:r>
            <w:r>
              <w:rPr>
                <w:rFonts w:hint="eastAsia" w:ascii="仿宋_GB2312" w:hAnsi="宋体" w:eastAsia="仿宋_GB2312"/>
              </w:rPr>
              <w:t>：</w:t>
            </w:r>
          </w:p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1.中医经络检测仪；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2.脊柱梳理床；3.经颅磁刺激仪；4.红外热成像；5.肌骨超声；6.体外冲击波；7.中医熏蒸治疗台；8.按摩椅；9.电动深层肌肉振动仪；10.电脑疼痛治疗仪。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公示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/4/3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</w:t>
            </w:r>
            <w:r>
              <w:rPr>
                <w:rFonts w:hint="eastAsia" w:ascii="仿宋_GB2312" w:hAnsi="宋体" w:eastAsia="仿宋_GB2312"/>
              </w:rPr>
              <w:t>起止时间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/4/3-</w:t>
            </w: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/4/</w:t>
            </w:r>
            <w:r>
              <w:rPr>
                <w:rFonts w:hint="eastAsia" w:ascii="仿宋_GB2312" w:hAnsi="宋体" w:eastAsia="仿宋_GB2312"/>
              </w:rPr>
              <w:t>1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产品注册证/消证字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医学工程部：郝老师、张老师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lang w:eastAsia="zh-CN"/>
              </w:rPr>
              <w:t>治未病</w:t>
            </w:r>
            <w:r>
              <w:rPr>
                <w:rFonts w:hint="eastAsia" w:ascii="仿宋_GB2312" w:hAnsi="宋体" w:eastAsia="仿宋_GB2312"/>
              </w:rPr>
              <w:t>中心设备及相关耗材调研报名。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黑体" w:hAnsi="黑体" w:eastAsia="黑体"/>
          <w:sz w:val="44"/>
          <w:szCs w:val="44"/>
        </w:rPr>
        <w:t>报名表</w:t>
      </w:r>
    </w:p>
    <w:tbl>
      <w:tblPr>
        <w:tblStyle w:val="5"/>
        <w:tblpPr w:leftFromText="180" w:rightFromText="180" w:vertAnchor="page" w:horzAnchor="margin" w:tblpXSpec="center" w:tblpY="3424"/>
        <w:tblW w:w="93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09"/>
        <w:gridCol w:w="98"/>
        <w:gridCol w:w="2728"/>
        <w:gridCol w:w="1220"/>
        <w:gridCol w:w="1381"/>
        <w:gridCol w:w="380"/>
        <w:gridCol w:w="122"/>
        <w:gridCol w:w="1165"/>
        <w:gridCol w:w="9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中医经络检测仪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脊柱梳理床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经颅磁刺激仪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红外热成像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肌骨超声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体外冲击波（单枪）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中医熏蒸治疗台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按摩椅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电动深层肌肉振动仪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电脑疼痛治疗仪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37" w:type="dxa"/>
          <w:trHeight w:val="750" w:hRule="atLeast"/>
          <w:jc w:val="center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firstLine="160" w:firstLineChars="50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60" w:firstLineChars="50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电话：　　　　　　　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QQ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firstLine="160" w:firstLineChars="50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公司（盖章）：</w:t>
      </w: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　月　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35A03697"/>
    <w:rsid w:val="47F33AA5"/>
    <w:rsid w:val="5F1C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3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2019-04-03T03:16:39Z</cp:lastPrinted>
  <dcterms:modified xsi:type="dcterms:W3CDTF">2019-04-03T03:19:03Z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