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F37E5D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关于综合信息化配套建设项目调研</w:t>
      </w:r>
    </w:p>
    <w:p w14:paraId="4DD02907">
      <w:pPr>
        <w:jc w:val="center"/>
        <w:rPr>
          <w:rFonts w:hint="default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现场踏勘后的补充说明</w:t>
      </w:r>
    </w:p>
    <w:p w14:paraId="548A1938">
      <w:pPr>
        <w:jc w:val="left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40008B9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1.信息网络点位补充中：“采用超六类非屏蔽双绞线进行布线”调整为“采用不低于六类非屏蔽双绞线进行布线”。</w:t>
      </w:r>
    </w:p>
    <w:p w14:paraId="0AA2A5F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hint="default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2.监控建设可以采用</w:t>
      </w: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自建和租赁云监控模式，可以提供2种方式的报价方案供医院评估论证。</w:t>
      </w:r>
    </w:p>
    <w:p w14:paraId="3421BBB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hint="default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3.</w:t>
      </w:r>
      <w:r>
        <w:rPr>
          <w:rFonts w:hint="default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目前医院现有两套独立监控系统进行管理，本次监控系统升级改造，建议优先考虑建设统一监控一体化管理平台，并能够兼容、整合四期基建新建楼宇的监控点位与设备，同时充分考虑系统后续扩容性，满足未来监控点位扩展需求。</w:t>
      </w:r>
    </w:p>
    <w:p w14:paraId="351FEE1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hint="default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4.监控存储以及使用年限：老旧监控平台存储约：980TB，儿科大楼监控存储约：980TB，现有存储容量可存储录像90天；400余台老旧监控在2008年左右建设完成，100余台儿科大楼监控在2019年左右建设完成。</w:t>
      </w:r>
    </w:p>
    <w:p w14:paraId="28E1DDE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hint="default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5.门禁品牌型号：英泽门禁。</w:t>
      </w:r>
    </w:p>
    <w:p w14:paraId="1EF33E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hint="default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6.门诊部信息发布屏安装位置：一楼门诊大厅。</w:t>
      </w:r>
    </w:p>
    <w:p w14:paraId="7E3D265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hint="default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7.现有12个高配置云监控：智能补光，支持暖光/红外双补光，全高清1440P分辨率，图像清晰、细腻；支持POE供电；ICR自动切换，实现昼夜监控；支持H.264、H.265视频编码；支持24小时云存储、本地存储；支持背光补偿，强光抑制，3D数字降噪，数字宽动态；支持人形侦测、人脸抓拍、车辆抓拍；支持双向语音通话；支持ROI感兴趣区域增强编码。</w:t>
      </w:r>
    </w:p>
    <w:p w14:paraId="47EEEA2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hint="default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8.接入层网络交换机：完成全院各区域旧交换机更新替换，含旧设备拆除、新设备安装调试。设备需支持万兆上行、千兆下行，按需支持POE供电，兼容医院现有网络架构及网络协议，部署后确保端口连通性良好、设备运行稳定，满足各区域终端网络接入带宽需求。含配套光模块及辅材。</w:t>
      </w:r>
    </w:p>
    <w:p w14:paraId="4D6F776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hint="default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9.</w:t>
      </w:r>
      <w:r>
        <w:rPr>
          <w:rFonts w:hint="default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汇聚层网络交换机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：交换容量≥76.8Tbps，包转发率≥57600Mpps，主控板槽位 (SRU)≥2 个，支持双主控 1:1 冗余备份，热插拔；业务板槽位 (LPU)≥6 个，可按需配置万兆 / 千兆 / 40G/100G 接口板；监控板槽位 (CMU)≥2 个，支持双管理监控板冗余；系统电源槽位≥4 个，支持 N+N/N+1 冗余，支持热插拔；风扇框≥2 组，前后风道 / 后出风设计，支持热插拔与智能调速；万兆接口：单台最大可支持576个10GE 万兆SFP + 端口（高密度板卡配置）；千兆接口：支持千兆 SFP 电口 / 光口板卡，可扩展传统业务接入；高速接口：支持 40GE QSFP+、100GE QSFP28 板卡，可对接核心层 / 数据中心上联；端口支持：支持标准 SFP/SFP+/XFP 模块，兼容多模 / 单模光纤，支持 40GE 单板扩展；</w:t>
      </w:r>
      <w:r>
        <w:rPr>
          <w:rFonts w:hint="default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完成全院各区域旧交换机更新替换，含旧设备拆除、新设备安装调试。具备VLAN划分、链路聚合功能，适配医院临床、医技等核心业务高带宽需求，确保与接入层、核心层网络无缝衔接、稳定运行。含配套光模块及辅材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。</w:t>
      </w:r>
    </w:p>
    <w:p w14:paraId="52C7567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hint="default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10.</w:t>
      </w:r>
      <w:r>
        <w:rPr>
          <w:rFonts w:hint="default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若本次补充调研公告与原调研公告内容不一致，以补充公告内容为准。</w:t>
      </w:r>
    </w:p>
    <w:p w14:paraId="26960B6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hint="default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11.</w:t>
      </w:r>
      <w:r>
        <w:rPr>
          <w:rFonts w:hint="default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如潜在供应商认为医院原有需求考虑不够全面，或有更优的建设方案，可结合现场踏勘情况，编制完整的整体方案，充分考虑各项细节，提出适配且符合行业主流的建设方案。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6C03B2"/>
    <w:rsid w:val="05947E59"/>
    <w:rsid w:val="06D34AB0"/>
    <w:rsid w:val="081C1BB9"/>
    <w:rsid w:val="08507065"/>
    <w:rsid w:val="09F8502F"/>
    <w:rsid w:val="0EF6009B"/>
    <w:rsid w:val="11AC7198"/>
    <w:rsid w:val="17F34262"/>
    <w:rsid w:val="18610CDC"/>
    <w:rsid w:val="1A75405C"/>
    <w:rsid w:val="20DF30E6"/>
    <w:rsid w:val="26926686"/>
    <w:rsid w:val="298F19EC"/>
    <w:rsid w:val="2C856C65"/>
    <w:rsid w:val="30A154C8"/>
    <w:rsid w:val="353220F1"/>
    <w:rsid w:val="42052B36"/>
    <w:rsid w:val="45C04B2F"/>
    <w:rsid w:val="4A977915"/>
    <w:rsid w:val="4F622AC6"/>
    <w:rsid w:val="520C2D5F"/>
    <w:rsid w:val="521015D4"/>
    <w:rsid w:val="52405CB5"/>
    <w:rsid w:val="56C500AD"/>
    <w:rsid w:val="573D690C"/>
    <w:rsid w:val="57DB7A88"/>
    <w:rsid w:val="5A815E0F"/>
    <w:rsid w:val="64F825F4"/>
    <w:rsid w:val="682B74F4"/>
    <w:rsid w:val="6A586889"/>
    <w:rsid w:val="6F703E60"/>
    <w:rsid w:val="73A352B6"/>
    <w:rsid w:val="755622AA"/>
    <w:rsid w:val="7AE0603D"/>
    <w:rsid w:val="7BDE4E3C"/>
    <w:rsid w:val="7E881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1088</Words>
  <Characters>1227</Characters>
  <Lines>0</Lines>
  <Paragraphs>0</Paragraphs>
  <TotalTime>45</TotalTime>
  <ScaleCrop>false</ScaleCrop>
  <LinksUpToDate>false</LinksUpToDate>
  <CharactersWithSpaces>1265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2026-04-30T03:10:00Z</dcterms:created>
  <dc:creator>25442</dc:creator>
  <cp:lastModifiedBy>陈星材</cp:lastModifiedBy>
  <dcterms:modified xsi:type="dcterms:W3CDTF">2026-04-30T08:46:23Z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eyJoZGlkIjoiMjQyNDhmOTM2ZTFmMzI0NWNlOWQ4YjMzNDBjYmNiZTkiLCJ1c2VySWQiOiIxNTY4OTgzOTkzIn0=</vt:lpwstr>
  </property>
  <property fmtid="{D5CDD505-2E9C-101B-9397-08002B2CF9AE}" pid="4" name="ICV">
    <vt:lpwstr>713B39E5BCB44ED9959AD1EA51465A36_13</vt:lpwstr>
  </property>
</Properties>
</file>