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before="0" w:after="0" w:line="240" w:lineRule="auto"/>
        <w:rPr>
          <w:rFonts w:hint="eastAsia"/>
          <w:sz w:val="36"/>
          <w:szCs w:val="21"/>
        </w:rPr>
      </w:pPr>
      <w:r>
        <w:rPr>
          <w:rFonts w:hint="eastAsia"/>
          <w:sz w:val="36"/>
          <w:szCs w:val="21"/>
        </w:rPr>
        <w:t>四川大学华西医院资阳医院 资阳市第一人民医院</w:t>
      </w:r>
    </w:p>
    <w:p>
      <w:pPr>
        <w:pStyle w:val="3"/>
        <w:bidi w:val="0"/>
        <w:spacing w:before="0" w:after="0" w:line="240" w:lineRule="auto"/>
        <w:rPr>
          <w:rFonts w:hint="eastAsia"/>
          <w:sz w:val="36"/>
          <w:szCs w:val="21"/>
        </w:rPr>
      </w:pPr>
      <w:r>
        <w:rPr>
          <w:rFonts w:hint="eastAsia"/>
          <w:sz w:val="36"/>
          <w:szCs w:val="21"/>
          <w:lang w:val="en-US" w:eastAsia="zh-CN"/>
        </w:rPr>
        <w:t>高压氧舱供氧管道改造建设</w:t>
      </w:r>
      <w:r>
        <w:rPr>
          <w:rFonts w:hint="eastAsia"/>
          <w:sz w:val="36"/>
          <w:szCs w:val="21"/>
        </w:rPr>
        <w:t>项目</w:t>
      </w:r>
      <w:r>
        <w:rPr>
          <w:rFonts w:hint="eastAsia"/>
          <w:sz w:val="36"/>
          <w:szCs w:val="21"/>
          <w:lang w:val="en-US" w:eastAsia="zh-CN"/>
        </w:rPr>
        <w:t>邀请招标</w:t>
      </w:r>
      <w:r>
        <w:rPr>
          <w:rFonts w:hint="eastAsia"/>
          <w:sz w:val="36"/>
          <w:szCs w:val="21"/>
        </w:rPr>
        <w:t>公告</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资阳市市第一人民医院</w:t>
      </w:r>
      <w:r>
        <w:rPr>
          <w:rFonts w:hint="eastAsia" w:ascii="仿宋_GB2312" w:hAnsi="仿宋_GB2312" w:eastAsia="仿宋_GB2312" w:cs="仿宋_GB2312"/>
          <w:sz w:val="28"/>
          <w:szCs w:val="28"/>
        </w:rPr>
        <w:t>作为</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人，拟对</w:t>
      </w:r>
      <w:r>
        <w:rPr>
          <w:rFonts w:hint="eastAsia" w:ascii="仿宋_GB2312" w:hAnsi="仿宋_GB2312" w:eastAsia="仿宋_GB2312" w:cs="仿宋_GB2312"/>
          <w:sz w:val="28"/>
          <w:szCs w:val="28"/>
          <w:u w:val="single"/>
          <w:lang w:val="en-US" w:eastAsia="zh-CN"/>
        </w:rPr>
        <w:t>资阳</w:t>
      </w:r>
      <w:bookmarkStart w:id="6" w:name="_GoBack"/>
      <w:bookmarkEnd w:id="6"/>
      <w:r>
        <w:rPr>
          <w:rFonts w:hint="eastAsia" w:ascii="仿宋_GB2312" w:hAnsi="仿宋_GB2312" w:eastAsia="仿宋_GB2312" w:cs="仿宋_GB2312"/>
          <w:sz w:val="28"/>
          <w:szCs w:val="28"/>
          <w:u w:val="single"/>
          <w:lang w:val="en-US" w:eastAsia="zh-CN"/>
        </w:rPr>
        <w:t>市第一人民医院</w:t>
      </w:r>
      <w:r>
        <w:rPr>
          <w:rFonts w:hint="eastAsia" w:ascii="仿宋_GB2312" w:hAnsi="仿宋_GB2312" w:cs="仿宋_GB2312"/>
          <w:sz w:val="28"/>
          <w:szCs w:val="28"/>
          <w:u w:val="single"/>
          <w:lang w:val="en-US" w:eastAsia="zh-CN"/>
        </w:rPr>
        <w:t>高压氧舱供氧管道改造建设</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邀请招标</w:t>
      </w:r>
      <w:r>
        <w:rPr>
          <w:rFonts w:hint="eastAsia" w:ascii="仿宋_GB2312" w:hAnsi="仿宋_GB2312" w:eastAsia="仿宋_GB2312" w:cs="仿宋_GB2312"/>
          <w:sz w:val="28"/>
          <w:szCs w:val="28"/>
        </w:rPr>
        <w:t>，确定中选单位。现将有关事宜公告如下：</w:t>
      </w:r>
    </w:p>
    <w:p>
      <w:pPr>
        <w:adjustRightInd w:val="0"/>
        <w:snapToGrid w:val="0"/>
        <w:spacing w:line="360" w:lineRule="auto"/>
        <w:ind w:firstLine="562" w:firstLineChars="200"/>
        <w:rPr>
          <w:rFonts w:hint="eastAsia" w:ascii="仿宋_GB2312" w:hAnsi="仿宋_GB2312" w:eastAsia="仿宋_GB2312" w:cs="仿宋_GB2312"/>
          <w:b/>
          <w:bCs/>
          <w:sz w:val="28"/>
          <w:szCs w:val="28"/>
        </w:rPr>
      </w:pPr>
      <w:bookmarkStart w:id="0" w:name="_Toc170625691"/>
      <w:bookmarkStart w:id="1" w:name="_Toc157235894"/>
      <w:bookmarkStart w:id="2" w:name="_Toc170621195"/>
      <w:bookmarkStart w:id="3" w:name="_Toc319145196"/>
      <w:bookmarkStart w:id="4" w:name="_Toc170621327"/>
      <w:r>
        <w:rPr>
          <w:rFonts w:hint="eastAsia" w:ascii="仿宋_GB2312" w:hAnsi="仿宋_GB2312" w:eastAsia="仿宋_GB2312" w:cs="仿宋_GB2312"/>
          <w:b/>
          <w:bCs/>
          <w:sz w:val="28"/>
          <w:szCs w:val="28"/>
        </w:rPr>
        <w:t>一</w:t>
      </w:r>
      <w:bookmarkEnd w:id="0"/>
      <w:bookmarkEnd w:id="1"/>
      <w:bookmarkEnd w:id="2"/>
      <w:bookmarkEnd w:id="3"/>
      <w:bookmarkEnd w:id="4"/>
      <w:r>
        <w:rPr>
          <w:rFonts w:hint="eastAsia" w:ascii="仿宋_GB2312" w:hAnsi="仿宋_GB2312" w:eastAsia="仿宋_GB2312" w:cs="仿宋_GB2312"/>
          <w:b/>
          <w:bCs/>
          <w:sz w:val="28"/>
          <w:szCs w:val="28"/>
        </w:rPr>
        <w:t>、项目概况、</w:t>
      </w:r>
      <w:r>
        <w:rPr>
          <w:rFonts w:hint="eastAsia" w:ascii="仿宋_GB2312" w:hAnsi="仿宋_GB2312" w:eastAsia="仿宋_GB2312" w:cs="仿宋_GB2312"/>
          <w:b/>
          <w:bCs/>
          <w:sz w:val="28"/>
          <w:szCs w:val="28"/>
          <w:lang w:val="en-US" w:eastAsia="zh-CN"/>
        </w:rPr>
        <w:t>招标</w:t>
      </w:r>
      <w:r>
        <w:rPr>
          <w:rFonts w:hint="eastAsia" w:ascii="仿宋_GB2312" w:hAnsi="仿宋_GB2312" w:eastAsia="仿宋_GB2312" w:cs="仿宋_GB2312"/>
          <w:b/>
          <w:bCs/>
          <w:sz w:val="28"/>
          <w:szCs w:val="28"/>
        </w:rPr>
        <w:t>范围及质量、服务要求：</w:t>
      </w:r>
    </w:p>
    <w:p>
      <w:pPr>
        <w:adjustRightInd w:val="0"/>
        <w:snapToGrid w:val="0"/>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sz w:val="28"/>
          <w:szCs w:val="28"/>
          <w:u w:val="single"/>
          <w:lang w:val="en-US" w:eastAsia="zh-CN"/>
        </w:rPr>
        <w:t>资阳市第一人民医院</w:t>
      </w:r>
      <w:r>
        <w:rPr>
          <w:rFonts w:hint="eastAsia" w:ascii="仿宋_GB2312" w:hAnsi="仿宋_GB2312" w:cs="仿宋_GB2312"/>
          <w:sz w:val="28"/>
          <w:szCs w:val="28"/>
          <w:u w:val="single"/>
          <w:lang w:val="en-US" w:eastAsia="zh-CN"/>
        </w:rPr>
        <w:t>高压氧舱供氧管道改造建设</w:t>
      </w:r>
      <w:r>
        <w:rPr>
          <w:rFonts w:hint="eastAsia" w:ascii="仿宋_GB2312" w:hAnsi="仿宋_GB2312" w:eastAsia="仿宋_GB2312" w:cs="仿宋_GB2312"/>
          <w:sz w:val="28"/>
          <w:szCs w:val="28"/>
          <w:u w:val="single"/>
        </w:rPr>
        <w:t>项目</w:t>
      </w:r>
    </w:p>
    <w:p>
      <w:pPr>
        <w:adjustRightInd w:val="0"/>
        <w:snapToGrid w:val="0"/>
        <w:spacing w:line="360" w:lineRule="auto"/>
        <w:ind w:firstLine="560" w:firstLineChars="200"/>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rPr>
        <w:t>2、项目编号：</w:t>
      </w:r>
      <w:r>
        <w:rPr>
          <w:rFonts w:hint="eastAsia" w:ascii="仿宋_GB2312" w:hAnsi="仿宋_GB2312" w:eastAsia="仿宋_GB2312" w:cs="仿宋_GB2312"/>
          <w:sz w:val="28"/>
          <w:szCs w:val="28"/>
          <w:lang w:val="en-US" w:eastAsia="zh-CN"/>
        </w:rPr>
        <w:t>YQZB20210</w:t>
      </w:r>
      <w:r>
        <w:rPr>
          <w:rFonts w:hint="eastAsia" w:ascii="仿宋_GB2312" w:hAnsi="仿宋_GB2312" w:cs="仿宋_GB2312"/>
          <w:sz w:val="28"/>
          <w:szCs w:val="28"/>
          <w:lang w:val="en-US" w:eastAsia="zh-CN"/>
        </w:rPr>
        <w:t>70801</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招标内容</w:t>
      </w:r>
      <w:r>
        <w:rPr>
          <w:rFonts w:hint="eastAsia" w:ascii="仿宋_GB2312" w:hAnsi="仿宋_GB2312" w:eastAsia="仿宋_GB2312" w:cs="仿宋_GB2312"/>
          <w:sz w:val="28"/>
          <w:szCs w:val="28"/>
        </w:rPr>
        <w:t>：</w:t>
      </w:r>
      <w:bookmarkStart w:id="5" w:name="_Toc422814841"/>
      <w:r>
        <w:rPr>
          <w:rFonts w:hint="eastAsia" w:ascii="仿宋_GB2312" w:hAnsi="仿宋_GB2312" w:eastAsia="仿宋_GB2312" w:cs="仿宋_GB2312"/>
          <w:sz w:val="28"/>
          <w:szCs w:val="28"/>
          <w:u w:val="none"/>
          <w:lang w:val="en-US" w:eastAsia="zh-CN"/>
        </w:rPr>
        <w:t>资阳市第一人民医院</w:t>
      </w:r>
      <w:r>
        <w:rPr>
          <w:rFonts w:hint="eastAsia" w:ascii="仿宋_GB2312" w:hAnsi="仿宋_GB2312" w:cs="仿宋_GB2312"/>
          <w:sz w:val="28"/>
          <w:szCs w:val="28"/>
          <w:u w:val="none"/>
          <w:lang w:val="en-US" w:eastAsia="zh-CN"/>
        </w:rPr>
        <w:t>高压氧舱供氧管道改造。</w:t>
      </w:r>
    </w:p>
    <w:p>
      <w:pPr>
        <w:adjustRightInd w:val="0"/>
        <w:snapToGrid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4、采购</w:t>
      </w:r>
      <w:r>
        <w:rPr>
          <w:rFonts w:hint="eastAsia" w:ascii="仿宋_GB2312" w:hAnsi="仿宋_GB2312" w:eastAsia="仿宋_GB2312" w:cs="仿宋_GB2312"/>
          <w:sz w:val="28"/>
          <w:szCs w:val="28"/>
          <w:lang w:val="en-US" w:eastAsia="zh-CN"/>
        </w:rPr>
        <w:t>预算</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7.3</w:t>
      </w:r>
      <w:r>
        <w:rPr>
          <w:rFonts w:hint="eastAsia" w:ascii="仿宋_GB2312" w:hAnsi="仿宋_GB2312" w:eastAsia="仿宋_GB2312" w:cs="仿宋_GB2312"/>
          <w:sz w:val="28"/>
          <w:szCs w:val="28"/>
          <w:lang w:val="en-US" w:eastAsia="zh-CN"/>
        </w:rPr>
        <w:t>万元人民币（大写：人民币</w:t>
      </w:r>
      <w:r>
        <w:rPr>
          <w:rFonts w:hint="eastAsia" w:ascii="仿宋_GB2312" w:hAnsi="仿宋_GB2312" w:cs="仿宋_GB2312"/>
          <w:sz w:val="28"/>
          <w:szCs w:val="28"/>
          <w:lang w:val="en-US" w:eastAsia="zh-CN"/>
        </w:rPr>
        <w:t>柒</w:t>
      </w:r>
      <w:r>
        <w:rPr>
          <w:rFonts w:hint="eastAsia" w:ascii="仿宋_GB2312" w:hAnsi="仿宋_GB2312" w:eastAsia="仿宋_GB2312" w:cs="仿宋_GB2312"/>
          <w:sz w:val="28"/>
          <w:szCs w:val="28"/>
          <w:lang w:val="en-US" w:eastAsia="zh-CN"/>
        </w:rPr>
        <w:t>万叁仟元整）</w:t>
      </w:r>
    </w:p>
    <w:bookmarkEnd w:id="5"/>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根据医院实际需求提出改造方案并提供分项报价</w:t>
      </w:r>
      <w:r>
        <w:rPr>
          <w:rFonts w:hint="eastAsia" w:ascii="仿宋_GB2312" w:hAnsi="仿宋_GB2312" w:eastAsia="仿宋_GB2312" w:cs="仿宋_GB2312"/>
          <w:sz w:val="28"/>
          <w:szCs w:val="28"/>
        </w:rPr>
        <w:t>。</w:t>
      </w:r>
    </w:p>
    <w:p>
      <w:pPr>
        <w:adjustRightInd w:val="0"/>
        <w:snapToGrid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二、资格要求: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1、具有独立承担民事责任能力；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6、具备法律、行政法规规定的其他条件；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7、本项目规定的特定资格条件：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（1）投标人自身具有建筑机电安装工程专业承包贰级及以上资质。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（2）投标人自身具有安全生产许可证；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（3）投标人自身具有医疗器械生产许可证或医疗器械经营许可证或第二类医疗器械经营备案凭证；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（4）投标人自身具有行政主管部门颁发的中华人民共和国医疗器械注册证（医用中心供氧系统）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（5）投标人自身具有中华人民共和国特种设备安装改造维修许可证（压力管道）GC2级及以上或特种设备生产许可证（工业管道安装）GC2级及以上级别；</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8、本项目不接受联合体投标。</w:t>
      </w:r>
    </w:p>
    <w:p>
      <w:pPr>
        <w:adjustRightInd w:val="0"/>
        <w:snapToGrid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w:t>
      </w:r>
      <w:r>
        <w:rPr>
          <w:rFonts w:hint="eastAsia" w:ascii="仿宋_GB2312" w:hAnsi="仿宋_GB2312" w:cs="仿宋_GB2312"/>
          <w:b/>
          <w:bCs/>
          <w:sz w:val="28"/>
          <w:szCs w:val="28"/>
          <w:lang w:val="en-US" w:eastAsia="zh-CN"/>
        </w:rPr>
        <w:t>开标</w:t>
      </w:r>
      <w:r>
        <w:rPr>
          <w:rFonts w:hint="eastAsia" w:ascii="仿宋_GB2312" w:hAnsi="仿宋_GB2312" w:eastAsia="仿宋_GB2312" w:cs="仿宋_GB2312"/>
          <w:b/>
          <w:bCs/>
          <w:sz w:val="28"/>
          <w:szCs w:val="28"/>
        </w:rPr>
        <w:t>时</w:t>
      </w:r>
      <w:r>
        <w:rPr>
          <w:rFonts w:hint="eastAsia" w:ascii="仿宋_GB2312" w:hAnsi="仿宋_GB2312" w:cs="仿宋_GB2312"/>
          <w:b/>
          <w:bCs/>
          <w:sz w:val="28"/>
          <w:szCs w:val="28"/>
          <w:lang w:val="en-US" w:eastAsia="zh-CN"/>
        </w:rPr>
        <w:t>须</w:t>
      </w:r>
      <w:r>
        <w:rPr>
          <w:rFonts w:hint="eastAsia" w:ascii="仿宋_GB2312" w:hAnsi="仿宋_GB2312" w:eastAsia="仿宋_GB2312" w:cs="仿宋_GB2312"/>
          <w:b/>
          <w:bCs/>
          <w:sz w:val="28"/>
          <w:szCs w:val="28"/>
        </w:rPr>
        <w:t>提供下列证件：</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1、经办人介绍信或法定代表人授权委托书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原件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2、查验经办人身份证原件，并收加盖投标人鲜章的复印件；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3、营业执照副本、组织机构代码证副本、税务登记证副本（若三证合一的，仅提供营业执照即可），以上证书收加盖投标人鲜章的复印件。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cs="仿宋_GB2312"/>
          <w:b/>
          <w:bCs/>
          <w:sz w:val="28"/>
          <w:szCs w:val="28"/>
          <w:lang w:val="en-US" w:eastAsia="zh-CN"/>
        </w:rPr>
        <w:t>其他</w:t>
      </w:r>
      <w:r>
        <w:rPr>
          <w:rFonts w:hint="eastAsia" w:ascii="仿宋_GB2312" w:hAnsi="仿宋_GB2312" w:cs="仿宋_GB2312"/>
          <w:sz w:val="28"/>
          <w:szCs w:val="28"/>
          <w:lang w:val="en-US" w:eastAsia="zh-CN"/>
        </w:rPr>
        <w:t>证明可满足本项目“</w:t>
      </w:r>
      <w:r>
        <w:rPr>
          <w:rFonts w:hint="eastAsia" w:ascii="仿宋_GB2312" w:hAnsi="仿宋_GB2312" w:cs="仿宋_GB2312"/>
          <w:b/>
          <w:bCs/>
          <w:sz w:val="28"/>
          <w:szCs w:val="28"/>
          <w:lang w:val="en-US" w:eastAsia="zh-CN"/>
        </w:rPr>
        <w:t>资格要求</w:t>
      </w:r>
      <w:r>
        <w:rPr>
          <w:rFonts w:hint="eastAsia" w:ascii="仿宋_GB2312" w:hAnsi="仿宋_GB2312" w:cs="仿宋_GB2312"/>
          <w:sz w:val="28"/>
          <w:szCs w:val="28"/>
          <w:lang w:val="en-US" w:eastAsia="zh-CN"/>
        </w:rPr>
        <w:t>”的佐证材料。</w:t>
      </w:r>
    </w:p>
    <w:p>
      <w:pPr>
        <w:adjustRightInd w:val="0"/>
        <w:snapToGrid w:val="0"/>
        <w:spacing w:line="360" w:lineRule="auto"/>
        <w:ind w:firstLine="562" w:firstLineChars="200"/>
        <w:rPr>
          <w:rFonts w:hint="eastAsia" w:ascii="仿宋_GB2312" w:hAnsi="仿宋_GB2312" w:eastAsia="仿宋_GB2312" w:cs="仿宋_GB2312"/>
          <w:b/>
          <w:sz w:val="28"/>
          <w:szCs w:val="28"/>
        </w:rPr>
      </w:pPr>
    </w:p>
    <w:p>
      <w:pPr>
        <w:adjustRightInd w:val="0"/>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四、公告发布：</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次邀请招标</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资阳市第一人民医院</w:t>
      </w:r>
      <w:r>
        <w:rPr>
          <w:rFonts w:hint="eastAsia" w:ascii="仿宋_GB2312" w:hAnsi="仿宋_GB2312" w:eastAsia="仿宋_GB2312" w:cs="仿宋_GB2312"/>
          <w:sz w:val="28"/>
          <w:szCs w:val="28"/>
        </w:rPr>
        <w:t>官网上发布。</w:t>
      </w:r>
    </w:p>
    <w:p>
      <w:pPr>
        <w:adjustRightInd w:val="0"/>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五、报名</w:t>
      </w:r>
      <w:r>
        <w:rPr>
          <w:rFonts w:hint="eastAsia" w:ascii="仿宋_GB2312" w:hAnsi="仿宋_GB2312" w:eastAsia="仿宋_GB2312" w:cs="仿宋_GB2312"/>
          <w:b/>
          <w:sz w:val="28"/>
          <w:szCs w:val="28"/>
          <w:lang w:val="en-US" w:eastAsia="zh-CN"/>
        </w:rPr>
        <w:t>方式</w:t>
      </w:r>
      <w:r>
        <w:rPr>
          <w:rFonts w:hint="eastAsia" w:ascii="仿宋_GB2312" w:hAnsi="仿宋_GB2312" w:eastAsia="仿宋_GB2312" w:cs="仿宋_GB2312"/>
          <w:b/>
          <w:sz w:val="28"/>
          <w:szCs w:val="28"/>
        </w:rPr>
        <w:t>和</w:t>
      </w:r>
      <w:r>
        <w:rPr>
          <w:rFonts w:hint="eastAsia" w:ascii="仿宋_GB2312" w:hAnsi="仿宋_GB2312" w:cs="仿宋_GB2312"/>
          <w:b/>
          <w:sz w:val="28"/>
          <w:szCs w:val="28"/>
          <w:lang w:val="en-US" w:eastAsia="zh-CN"/>
        </w:rPr>
        <w:t>开标</w:t>
      </w:r>
      <w:r>
        <w:rPr>
          <w:rFonts w:hint="eastAsia" w:ascii="仿宋_GB2312" w:hAnsi="仿宋_GB2312" w:eastAsia="仿宋_GB2312" w:cs="仿宋_GB2312"/>
          <w:b/>
          <w:sz w:val="28"/>
          <w:szCs w:val="28"/>
        </w:rPr>
        <w:t>时间：</w:t>
      </w:r>
    </w:p>
    <w:p>
      <w:pPr>
        <w:adjustRightInd w:val="0"/>
        <w:snapToGrid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1、报名地点：</w:t>
      </w:r>
      <w:r>
        <w:rPr>
          <w:rFonts w:hint="eastAsia" w:ascii="仿宋_GB2312" w:hAnsi="仿宋_GB2312" w:eastAsia="仿宋_GB2312" w:cs="仿宋_GB2312"/>
          <w:sz w:val="28"/>
          <w:szCs w:val="28"/>
          <w:u w:val="none"/>
          <w:lang w:val="en-US" w:eastAsia="zh-CN"/>
        </w:rPr>
        <w:t>网络</w:t>
      </w:r>
      <w:r>
        <w:rPr>
          <w:rFonts w:hint="eastAsia" w:ascii="仿宋_GB2312" w:hAnsi="仿宋_GB2312" w:eastAsia="仿宋_GB2312" w:cs="仿宋_GB2312"/>
          <w:sz w:val="28"/>
          <w:szCs w:val="28"/>
        </w:rPr>
        <w:t>报名</w:t>
      </w:r>
      <w:r>
        <w:rPr>
          <w:rFonts w:hint="eastAsia" w:ascii="仿宋_GB2312" w:hAnsi="仿宋_GB2312" w:eastAsia="仿宋_GB2312" w:cs="仿宋_GB2312"/>
          <w:sz w:val="28"/>
          <w:szCs w:val="28"/>
          <w:lang w:val="en-US" w:eastAsia="zh-CN"/>
        </w:rPr>
        <w:t>或院方自行通知潜在供应商邀请投标</w:t>
      </w:r>
      <w:r>
        <w:rPr>
          <w:rFonts w:hint="eastAsia" w:ascii="仿宋_GB2312" w:hAnsi="仿宋_GB2312" w:eastAsia="仿宋_GB2312" w:cs="仿宋_GB2312"/>
          <w:sz w:val="28"/>
          <w:szCs w:val="28"/>
          <w:lang w:eastAsia="zh-CN"/>
        </w:rPr>
        <w:t>。</w:t>
      </w:r>
    </w:p>
    <w:p>
      <w:pPr>
        <w:adjustRightInd w:val="0"/>
        <w:snapToGrid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cs="仿宋_GB2312"/>
          <w:sz w:val="28"/>
          <w:szCs w:val="28"/>
          <w:lang w:val="en-US" w:eastAsia="zh-CN"/>
        </w:rPr>
        <w:t>报名</w:t>
      </w:r>
      <w:r>
        <w:rPr>
          <w:rFonts w:hint="eastAsia" w:ascii="仿宋_GB2312" w:hAnsi="仿宋_GB2312" w:eastAsia="仿宋_GB2312" w:cs="仿宋_GB2312"/>
          <w:sz w:val="28"/>
          <w:szCs w:val="28"/>
          <w:lang w:val="en-US" w:eastAsia="zh-CN"/>
        </w:rPr>
        <w:t>邮箱：</w:t>
      </w:r>
      <w:r>
        <w:rPr>
          <w:rFonts w:hint="eastAsia" w:ascii="仿宋_GB2312" w:hAnsi="仿宋_GB2312" w:eastAsia="仿宋_GB2312" w:cs="仿宋_GB2312"/>
          <w:color w:val="auto"/>
          <w:u w:val="single"/>
          <w:lang w:val="en-US" w:eastAsia="zh-CN"/>
        </w:rPr>
        <w:t>2660123817@qq.com</w:t>
      </w:r>
    </w:p>
    <w:p>
      <w:pPr>
        <w:adjustRightInd w:val="0"/>
        <w:snapToGrid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cs="仿宋_GB2312"/>
          <w:sz w:val="28"/>
          <w:szCs w:val="28"/>
          <w:u w:val="single"/>
          <w:lang w:val="en-US" w:eastAsia="zh-CN"/>
        </w:rPr>
        <w:t>（备注：招标文件附《投标报名函》格式）</w:t>
      </w:r>
    </w:p>
    <w:p>
      <w:pPr>
        <w:adjustRightInd w:val="0"/>
        <w:snapToGrid w:val="0"/>
        <w:spacing w:line="360" w:lineRule="auto"/>
        <w:ind w:firstLine="560" w:firstLineChars="200"/>
        <w:rPr>
          <w:rFonts w:hint="eastAsia" w:ascii="仿宋_GB2312" w:hAnsi="仿宋_GB2312" w:eastAsia="仿宋_GB2312" w:cs="仿宋_GB2312"/>
          <w:bCs w:val="0"/>
          <w:color w:val="auto"/>
          <w:w w:val="100"/>
          <w:kern w:val="2"/>
          <w:sz w:val="28"/>
          <w:szCs w:val="28"/>
          <w:highlight w:val="none"/>
          <w:u w:val="none"/>
          <w:lang w:val="en-US" w:eastAsia="zh-CN" w:bidi="ar-SA"/>
        </w:rPr>
      </w:pPr>
      <w:r>
        <w:rPr>
          <w:rFonts w:hint="eastAsia" w:ascii="仿宋_GB2312" w:hAnsi="仿宋_GB2312" w:cs="仿宋_GB2312"/>
          <w:sz w:val="28"/>
          <w:szCs w:val="28"/>
          <w:lang w:val="en-US" w:eastAsia="zh-CN"/>
        </w:rPr>
        <w:t>2、</w:t>
      </w:r>
      <w:r>
        <w:rPr>
          <w:rFonts w:hint="eastAsia" w:ascii="仿宋_GB2312" w:hAnsi="仿宋_GB2312" w:eastAsia="仿宋_GB2312" w:cs="仿宋_GB2312"/>
          <w:b/>
          <w:bCs/>
          <w:sz w:val="28"/>
          <w:szCs w:val="28"/>
        </w:rPr>
        <w:t>报名时间</w:t>
      </w:r>
      <w:r>
        <w:rPr>
          <w:rFonts w:hint="eastAsia" w:ascii="仿宋_GB2312" w:hAnsi="仿宋_GB2312" w:eastAsia="仿宋_GB2312" w:cs="仿宋_GB2312"/>
          <w:sz w:val="28"/>
          <w:szCs w:val="28"/>
        </w:rPr>
        <w:t>：</w:t>
      </w:r>
      <w:r>
        <w:rPr>
          <w:rFonts w:hint="eastAsia" w:ascii="仿宋_GB2312" w:hAnsi="仿宋_GB2312" w:cs="仿宋_GB2312"/>
          <w:sz w:val="28"/>
          <w:szCs w:val="28"/>
          <w:highlight w:val="none"/>
          <w:lang w:val="en-US" w:eastAsia="zh-CN"/>
        </w:rPr>
        <w:t>2021年7</w:t>
      </w:r>
      <w:r>
        <w:rPr>
          <w:rFonts w:hint="eastAsia" w:ascii="仿宋_GB2312" w:hAnsi="仿宋_GB2312" w:eastAsia="仿宋_GB2312" w:cs="仿宋_GB2312"/>
          <w:sz w:val="28"/>
          <w:szCs w:val="28"/>
          <w:highlight w:val="none"/>
          <w:lang w:val="en-US" w:eastAsia="zh-CN"/>
        </w:rPr>
        <w:t>月</w:t>
      </w:r>
      <w:r>
        <w:rPr>
          <w:rFonts w:hint="eastAsia" w:ascii="仿宋_GB2312" w:hAnsi="仿宋_GB2312" w:cs="仿宋_GB2312"/>
          <w:sz w:val="28"/>
          <w:szCs w:val="28"/>
          <w:highlight w:val="none"/>
          <w:lang w:val="en-US" w:eastAsia="zh-CN"/>
        </w:rPr>
        <w:t>9</w:t>
      </w:r>
      <w:r>
        <w:rPr>
          <w:rFonts w:hint="eastAsia" w:ascii="仿宋_GB2312" w:hAnsi="仿宋_GB2312" w:eastAsia="仿宋_GB2312" w:cs="仿宋_GB2312"/>
          <w:sz w:val="28"/>
          <w:szCs w:val="28"/>
          <w:highlight w:val="none"/>
          <w:lang w:val="en-US" w:eastAsia="zh-CN"/>
        </w:rPr>
        <w:t xml:space="preserve">日- </w:t>
      </w:r>
      <w:r>
        <w:rPr>
          <w:rFonts w:hint="eastAsia" w:ascii="仿宋_GB2312" w:hAnsi="仿宋_GB2312" w:cs="仿宋_GB2312"/>
          <w:sz w:val="28"/>
          <w:szCs w:val="28"/>
          <w:highlight w:val="none"/>
          <w:lang w:val="en-US" w:eastAsia="zh-CN"/>
        </w:rPr>
        <w:t>7</w:t>
      </w:r>
      <w:r>
        <w:rPr>
          <w:rFonts w:hint="eastAsia" w:ascii="仿宋_GB2312" w:hAnsi="仿宋_GB2312" w:eastAsia="仿宋_GB2312" w:cs="仿宋_GB2312"/>
          <w:sz w:val="28"/>
          <w:szCs w:val="28"/>
          <w:highlight w:val="none"/>
          <w:lang w:val="en-US" w:eastAsia="zh-CN"/>
        </w:rPr>
        <w:t>月</w:t>
      </w:r>
      <w:r>
        <w:rPr>
          <w:rFonts w:hint="eastAsia" w:ascii="仿宋_GB2312" w:hAnsi="仿宋_GB2312" w:cs="仿宋_GB2312"/>
          <w:sz w:val="28"/>
          <w:szCs w:val="28"/>
          <w:highlight w:val="none"/>
          <w:lang w:val="en-US" w:eastAsia="zh-CN"/>
        </w:rPr>
        <w:t>14</w:t>
      </w:r>
      <w:r>
        <w:rPr>
          <w:rFonts w:hint="eastAsia" w:ascii="仿宋_GB2312" w:hAnsi="仿宋_GB2312" w:eastAsia="仿宋_GB2312" w:cs="仿宋_GB2312"/>
          <w:sz w:val="28"/>
          <w:szCs w:val="28"/>
          <w:highlight w:val="none"/>
          <w:lang w:val="en-US" w:eastAsia="zh-CN"/>
        </w:rPr>
        <w:t>日</w:t>
      </w:r>
      <w:r>
        <w:rPr>
          <w:rFonts w:hint="eastAsia" w:ascii="仿宋_GB2312" w:hAnsi="仿宋_GB2312" w:cs="仿宋_GB2312"/>
          <w:sz w:val="28"/>
          <w:szCs w:val="28"/>
          <w:highlight w:val="none"/>
          <w:lang w:val="en-US" w:eastAsia="zh-CN"/>
        </w:rPr>
        <w:t>上</w:t>
      </w:r>
      <w:r>
        <w:rPr>
          <w:rFonts w:hint="eastAsia" w:ascii="仿宋_GB2312" w:hAnsi="仿宋_GB2312" w:eastAsia="仿宋_GB2312" w:cs="仿宋_GB2312"/>
          <w:sz w:val="28"/>
          <w:szCs w:val="28"/>
          <w:highlight w:val="none"/>
          <w:lang w:val="en-US" w:eastAsia="zh-CN"/>
        </w:rPr>
        <w:t>午10：00</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北京时间，法定节假日除外）</w:t>
      </w:r>
    </w:p>
    <w:p>
      <w:pPr>
        <w:adjustRightInd w:val="0"/>
        <w:snapToGrid w:val="0"/>
        <w:spacing w:line="360" w:lineRule="auto"/>
        <w:ind w:firstLine="560" w:firstLineChars="200"/>
        <w:rPr>
          <w:rFonts w:hint="default" w:ascii="仿宋_GB2312" w:hAnsi="仿宋_GB2312" w:eastAsia="仿宋_GB2312" w:cs="仿宋_GB2312"/>
          <w:b/>
          <w:bCs/>
          <w:color w:val="auto"/>
          <w:w w:val="100"/>
          <w:kern w:val="2"/>
          <w:sz w:val="28"/>
          <w:szCs w:val="28"/>
          <w:highlight w:val="none"/>
          <w:u w:val="none"/>
          <w:lang w:val="en-US" w:eastAsia="zh-CN" w:bidi="ar-SA"/>
        </w:rPr>
      </w:pPr>
      <w:r>
        <w:rPr>
          <w:rFonts w:hint="eastAsia" w:ascii="仿宋_GB2312" w:hAnsi="仿宋_GB2312" w:eastAsia="仿宋_GB2312" w:cs="仿宋_GB2312"/>
          <w:bCs w:val="0"/>
          <w:color w:val="auto"/>
          <w:w w:val="100"/>
          <w:kern w:val="2"/>
          <w:sz w:val="28"/>
          <w:szCs w:val="28"/>
          <w:u w:val="none"/>
          <w:lang w:val="en-US" w:eastAsia="zh-CN" w:bidi="ar-SA"/>
        </w:rPr>
        <w:t>3、开标时间</w:t>
      </w:r>
      <w:r>
        <w:rPr>
          <w:rFonts w:hint="eastAsia" w:ascii="仿宋_GB2312" w:hAnsi="仿宋_GB2312" w:eastAsia="仿宋_GB2312" w:cs="仿宋_GB2312"/>
          <w:b/>
          <w:bCs/>
          <w:color w:val="auto"/>
          <w:w w:val="100"/>
          <w:kern w:val="2"/>
          <w:sz w:val="28"/>
          <w:szCs w:val="28"/>
          <w:u w:val="none"/>
          <w:lang w:val="en-US" w:eastAsia="zh-CN" w:bidi="ar-SA"/>
        </w:rPr>
        <w:t>：</w:t>
      </w:r>
      <w:r>
        <w:rPr>
          <w:rFonts w:hint="eastAsia" w:ascii="仿宋_GB2312" w:hAnsi="仿宋_GB2312" w:eastAsia="仿宋_GB2312" w:cs="仿宋_GB2312"/>
          <w:b/>
          <w:bCs/>
          <w:color w:val="auto"/>
          <w:w w:val="100"/>
          <w:kern w:val="2"/>
          <w:sz w:val="28"/>
          <w:szCs w:val="28"/>
          <w:highlight w:val="none"/>
          <w:u w:val="single"/>
          <w:lang w:val="en-US" w:eastAsia="zh-CN" w:bidi="ar-SA"/>
        </w:rPr>
        <w:t>2021年</w:t>
      </w:r>
      <w:r>
        <w:rPr>
          <w:rFonts w:hint="eastAsia" w:ascii="仿宋_GB2312" w:hAnsi="仿宋_GB2312" w:cs="仿宋_GB2312"/>
          <w:b/>
          <w:bCs/>
          <w:color w:val="auto"/>
          <w:w w:val="100"/>
          <w:kern w:val="2"/>
          <w:sz w:val="28"/>
          <w:szCs w:val="28"/>
          <w:highlight w:val="none"/>
          <w:u w:val="single"/>
          <w:lang w:val="en-US" w:eastAsia="zh-CN" w:bidi="ar-SA"/>
        </w:rPr>
        <w:t>7</w:t>
      </w:r>
      <w:r>
        <w:rPr>
          <w:rFonts w:hint="eastAsia" w:ascii="仿宋_GB2312" w:hAnsi="仿宋_GB2312" w:eastAsia="仿宋_GB2312" w:cs="仿宋_GB2312"/>
          <w:b/>
          <w:bCs/>
          <w:color w:val="auto"/>
          <w:w w:val="100"/>
          <w:kern w:val="2"/>
          <w:sz w:val="28"/>
          <w:szCs w:val="28"/>
          <w:highlight w:val="none"/>
          <w:u w:val="single"/>
          <w:lang w:val="en-US" w:eastAsia="zh-CN" w:bidi="ar-SA"/>
        </w:rPr>
        <w:t>月</w:t>
      </w:r>
      <w:r>
        <w:rPr>
          <w:rFonts w:hint="eastAsia" w:ascii="仿宋_GB2312" w:hAnsi="仿宋_GB2312" w:cs="仿宋_GB2312"/>
          <w:b/>
          <w:bCs/>
          <w:color w:val="auto"/>
          <w:w w:val="100"/>
          <w:kern w:val="2"/>
          <w:sz w:val="28"/>
          <w:szCs w:val="28"/>
          <w:highlight w:val="none"/>
          <w:u w:val="single"/>
          <w:lang w:val="en-US" w:eastAsia="zh-CN" w:bidi="ar-SA"/>
        </w:rPr>
        <w:t>16</w:t>
      </w:r>
      <w:r>
        <w:rPr>
          <w:rFonts w:hint="eastAsia" w:ascii="仿宋_GB2312" w:hAnsi="仿宋_GB2312" w:eastAsia="仿宋_GB2312" w:cs="仿宋_GB2312"/>
          <w:b/>
          <w:bCs/>
          <w:color w:val="auto"/>
          <w:w w:val="100"/>
          <w:kern w:val="2"/>
          <w:sz w:val="28"/>
          <w:szCs w:val="28"/>
          <w:highlight w:val="none"/>
          <w:u w:val="single"/>
          <w:lang w:val="en-US" w:eastAsia="zh-CN" w:bidi="ar-SA"/>
        </w:rPr>
        <w:t>日</w:t>
      </w:r>
      <w:r>
        <w:rPr>
          <w:rFonts w:hint="eastAsia" w:ascii="仿宋_GB2312" w:hAnsi="仿宋_GB2312" w:cs="仿宋_GB2312"/>
          <w:b/>
          <w:bCs/>
          <w:color w:val="auto"/>
          <w:w w:val="100"/>
          <w:kern w:val="2"/>
          <w:sz w:val="28"/>
          <w:szCs w:val="28"/>
          <w:highlight w:val="none"/>
          <w:u w:val="single"/>
          <w:lang w:val="en-US" w:eastAsia="zh-CN" w:bidi="ar-SA"/>
        </w:rPr>
        <w:t>13：30</w:t>
      </w:r>
    </w:p>
    <w:p>
      <w:pPr>
        <w:adjustRightInd w:val="0"/>
        <w:snapToGrid w:val="0"/>
        <w:spacing w:line="360" w:lineRule="auto"/>
        <w:ind w:firstLine="560" w:firstLineChars="200"/>
        <w:rPr>
          <w:rFonts w:hint="default"/>
          <w:b/>
          <w:bCs/>
          <w:u w:val="single"/>
          <w:lang w:val="en-US" w:eastAsia="zh-CN"/>
        </w:rPr>
      </w:pPr>
      <w:r>
        <w:rPr>
          <w:rFonts w:hint="eastAsia" w:ascii="仿宋_GB2312" w:hAnsi="仿宋_GB2312" w:cs="仿宋_GB2312"/>
          <w:bCs w:val="0"/>
          <w:color w:val="auto"/>
          <w:w w:val="100"/>
          <w:kern w:val="2"/>
          <w:sz w:val="28"/>
          <w:szCs w:val="28"/>
          <w:highlight w:val="none"/>
          <w:u w:val="none"/>
          <w:lang w:val="en-US" w:eastAsia="zh-CN" w:bidi="ar-SA"/>
        </w:rPr>
        <w:t>4、投标文件递交时间：</w:t>
      </w:r>
      <w:r>
        <w:rPr>
          <w:rFonts w:hint="eastAsia" w:ascii="仿宋_GB2312" w:hAnsi="仿宋_GB2312" w:cs="仿宋_GB2312"/>
          <w:b/>
          <w:bCs/>
          <w:color w:val="auto"/>
          <w:w w:val="100"/>
          <w:kern w:val="2"/>
          <w:sz w:val="28"/>
          <w:szCs w:val="28"/>
          <w:highlight w:val="none"/>
          <w:u w:val="single"/>
          <w:lang w:val="en-US" w:eastAsia="zh-CN" w:bidi="ar-SA"/>
        </w:rPr>
        <w:t>2021年7月16日13：00 - 13：30</w:t>
      </w:r>
    </w:p>
    <w:p>
      <w:pPr>
        <w:adjustRightInd w:val="0"/>
        <w:snapToGrid w:val="0"/>
        <w:spacing w:line="360" w:lineRule="auto"/>
        <w:ind w:firstLine="560" w:firstLineChars="200"/>
        <w:rPr>
          <w:rFonts w:hint="eastAsia" w:ascii="仿宋_GB2312" w:hAnsi="仿宋_GB2312" w:eastAsia="仿宋_GB2312" w:cs="仿宋_GB2312"/>
          <w:lang w:val="en-US" w:eastAsia="zh-CN"/>
        </w:rPr>
      </w:pPr>
      <w:r>
        <w:rPr>
          <w:rFonts w:hint="eastAsia" w:ascii="仿宋_GB2312" w:hAnsi="仿宋_GB2312" w:cs="仿宋_GB2312"/>
          <w:bCs w:val="0"/>
          <w:color w:val="auto"/>
          <w:w w:val="100"/>
          <w:kern w:val="2"/>
          <w:sz w:val="28"/>
          <w:szCs w:val="28"/>
          <w:highlight w:val="none"/>
          <w:u w:val="none"/>
          <w:lang w:val="en-US" w:eastAsia="zh-CN" w:bidi="ar-SA"/>
        </w:rPr>
        <w:t>5</w:t>
      </w:r>
      <w:r>
        <w:rPr>
          <w:rFonts w:hint="eastAsia" w:ascii="仿宋_GB2312" w:hAnsi="仿宋_GB2312" w:eastAsia="仿宋_GB2312" w:cs="仿宋_GB2312"/>
          <w:bCs w:val="0"/>
          <w:color w:val="auto"/>
          <w:w w:val="100"/>
          <w:kern w:val="2"/>
          <w:sz w:val="28"/>
          <w:szCs w:val="28"/>
          <w:highlight w:val="none"/>
          <w:u w:val="none"/>
          <w:lang w:val="en-US" w:eastAsia="zh-CN" w:bidi="ar-SA"/>
        </w:rPr>
        <w:t>、</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文件递交地点及开标地点为</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四川省资阳市仁德西路66号</w:t>
      </w:r>
      <w:r>
        <w:rPr>
          <w:rFonts w:hint="eastAsia" w:ascii="仿宋_GB2312" w:hAnsi="仿宋_GB2312" w:eastAsia="仿宋_GB2312" w:cs="仿宋_GB2312"/>
          <w:sz w:val="28"/>
          <w:szCs w:val="28"/>
          <w:u w:val="single"/>
          <w:lang w:eastAsia="zh-CN"/>
        </w:rPr>
        <w:t>资阳市第一人民医院</w:t>
      </w:r>
      <w:r>
        <w:rPr>
          <w:rFonts w:hint="eastAsia" w:ascii="仿宋_GB2312" w:hAnsi="仿宋_GB2312" w:eastAsia="仿宋_GB2312" w:cs="仿宋_GB2312"/>
          <w:sz w:val="28"/>
          <w:szCs w:val="28"/>
          <w:u w:val="single"/>
          <w:lang w:val="en-US" w:eastAsia="zh-CN"/>
        </w:rPr>
        <w:t>新区医院辅助楼5楼</w:t>
      </w:r>
      <w:r>
        <w:rPr>
          <w:rFonts w:hint="eastAsia" w:ascii="仿宋_GB2312" w:hAnsi="仿宋_GB2312" w:cs="仿宋_GB2312"/>
          <w:sz w:val="28"/>
          <w:szCs w:val="28"/>
          <w:u w:val="single"/>
          <w:lang w:val="en-US" w:eastAsia="zh-CN"/>
        </w:rPr>
        <w:t>荣誉室。</w:t>
      </w:r>
    </w:p>
    <w:p>
      <w:pPr>
        <w:adjustRightInd w:val="0"/>
        <w:snapToGrid w:val="0"/>
        <w:spacing w:line="360" w:lineRule="auto"/>
        <w:ind w:firstLine="560" w:firstLineChars="200"/>
        <w:rPr>
          <w:rFonts w:hint="eastAsia" w:ascii="仿宋_GB2312" w:hAnsi="仿宋_GB2312" w:eastAsia="仿宋_GB2312" w:cs="仿宋_GB2312"/>
          <w:bCs w:val="0"/>
          <w:color w:val="auto"/>
          <w:w w:val="100"/>
          <w:kern w:val="2"/>
          <w:sz w:val="28"/>
          <w:szCs w:val="28"/>
          <w:u w:val="none"/>
          <w:lang w:val="en-US" w:eastAsia="zh-CN" w:bidi="ar-SA"/>
        </w:rPr>
      </w:pPr>
      <w:r>
        <w:rPr>
          <w:rFonts w:hint="eastAsia" w:ascii="仿宋_GB2312" w:hAnsi="仿宋_GB2312" w:cs="仿宋_GB2312"/>
          <w:bCs w:val="0"/>
          <w:color w:val="auto"/>
          <w:w w:val="100"/>
          <w:kern w:val="2"/>
          <w:sz w:val="28"/>
          <w:szCs w:val="28"/>
          <w:u w:val="none"/>
          <w:lang w:val="en-US" w:eastAsia="zh-CN" w:bidi="ar-SA"/>
        </w:rPr>
        <w:t>6、</w:t>
      </w:r>
      <w:r>
        <w:rPr>
          <w:rFonts w:hint="eastAsia" w:ascii="仿宋_GB2312" w:hAnsi="仿宋_GB2312" w:eastAsia="仿宋_GB2312" w:cs="仿宋_GB2312"/>
          <w:bCs w:val="0"/>
          <w:color w:val="auto"/>
          <w:w w:val="100"/>
          <w:kern w:val="2"/>
          <w:sz w:val="28"/>
          <w:szCs w:val="28"/>
          <w:u w:val="none"/>
          <w:lang w:val="en-US" w:eastAsia="zh-CN" w:bidi="ar-SA"/>
        </w:rPr>
        <w:t>招标文件获取后，资格不能转让。</w:t>
      </w:r>
    </w:p>
    <w:p>
      <w:pPr>
        <w:pStyle w:val="2"/>
        <w:rPr>
          <w:rFonts w:hint="eastAsia"/>
        </w:rPr>
      </w:pPr>
    </w:p>
    <w:p>
      <w:pPr>
        <w:pStyle w:val="2"/>
        <w:rPr>
          <w:rFonts w:hint="default"/>
          <w:lang w:val="en-US" w:eastAsia="zh-CN"/>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C407E"/>
    <w:rsid w:val="04C25A04"/>
    <w:rsid w:val="07DC5570"/>
    <w:rsid w:val="482832DC"/>
    <w:rsid w:val="4CCC407E"/>
    <w:rsid w:val="53F73773"/>
    <w:rsid w:val="59366CDA"/>
    <w:rsid w:val="5EA956EC"/>
    <w:rsid w:val="70B3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1"/>
    <w:basedOn w:val="4"/>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val="0"/>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黑体" w:hAnsi="黑体" w:eastAsia="仿宋_GB2312"/>
      <w:bCs/>
      <w:color w:val="333399"/>
      <w:w w:val="200"/>
      <w:sz w:val="32"/>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2021-07-08T05:50:00Z</dcterms:created>
  <dc:creator>克己</dc:creator>
  <cp:lastModifiedBy>克己</cp:lastModifiedBy>
  <dcterms:modified xsi:type="dcterms:W3CDTF">2021-07-09T08:45:15Z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