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消防泵房用电电缆采购项目（二次）</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一</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73895652"/>
      <w:bookmarkStart w:id="1" w:name="_Toc180296779"/>
      <w:bookmarkStart w:id="2" w:name="_Toc173895837"/>
      <w:bookmarkStart w:id="3" w:name="_Toc211679176"/>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消防泵房用电电缆采购项目（二次）</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CAA5D22">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资阳市中心医院消防泵房用电电缆采购项目（</w:t>
      </w:r>
      <w:r>
        <w:rPr>
          <w:rFonts w:hint="eastAsia" w:ascii="宋体" w:hAnsi="宋体" w:cs="宋体"/>
          <w:b/>
          <w:bCs/>
          <w:kern w:val="0"/>
          <w:lang w:val="en-US" w:eastAsia="zh-CN"/>
        </w:rPr>
        <w:t>二次</w:t>
      </w:r>
      <w:r>
        <w:rPr>
          <w:rFonts w:hint="eastAsia" w:ascii="宋体" w:hAnsi="宋体" w:cs="宋体"/>
          <w:b/>
          <w:bCs/>
          <w:kern w:val="0"/>
          <w:lang w:eastAsia="zh-CN"/>
        </w:rPr>
        <w:t>）</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资阳市中心医院消防泵房用电电缆采购项目（</w:t>
      </w:r>
      <w:r>
        <w:rPr>
          <w:rFonts w:hint="eastAsia" w:ascii="宋体" w:hAnsi="宋体" w:cs="宋体"/>
          <w:spacing w:val="-4"/>
          <w:lang w:val="en-US" w:eastAsia="zh-CN"/>
        </w:rPr>
        <w:t>二次</w:t>
      </w:r>
      <w:r>
        <w:rPr>
          <w:rFonts w:hint="eastAsia" w:ascii="宋体" w:hAnsi="宋体" w:cs="宋体"/>
          <w:spacing w:val="-4"/>
          <w:lang w:eastAsia="zh-CN"/>
        </w:rPr>
        <w:t>）</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采购最高限价：41300元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1"/>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1"/>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26</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bookmarkEnd w:id="5"/>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29</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0C390A77">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6</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1</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30</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73895653"/>
      <w:bookmarkStart w:id="10" w:name="_Toc180296780"/>
      <w:bookmarkStart w:id="11" w:name="_Toc211679177"/>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80296782"/>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hint="eastAsia" w:ascii="宋体" w:hAnsi="宋体" w:cs="宋体"/>
          <w:kern w:val="0"/>
          <w:lang w:eastAsia="zh-CN"/>
        </w:rPr>
        <w:t>2026</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180296784"/>
      <w:bookmarkStart w:id="26" w:name="_Toc211679181"/>
      <w:bookmarkStart w:id="27" w:name="_Toc173895657"/>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消防泵房用电电缆采购项目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采购最高限价：41300元</w:t>
      </w:r>
      <w:r>
        <w:rPr>
          <w:rFonts w:hint="eastAsia" w:ascii="宋体" w:hAnsi="宋体" w:cs="宋体"/>
          <w:spacing w:val="-4"/>
        </w:rPr>
        <w:t>。</w:t>
      </w:r>
      <w:r>
        <w:rPr>
          <w:rFonts w:hint="eastAsia" w:ascii="宋体" w:hAnsi="宋体" w:cs="宋体"/>
          <w:spacing w:val="-4"/>
          <w:lang w:val="en-US" w:eastAsia="zh-CN"/>
        </w:rPr>
        <w:t>单价限价见下表。高于采购限价</w:t>
      </w:r>
      <w:r>
        <w:rPr>
          <w:rFonts w:hint="eastAsia" w:hAnsi="宋体"/>
          <w:kern w:val="0"/>
        </w:rPr>
        <w:t>的报价为无效响应。</w:t>
      </w:r>
    </w:p>
    <w:tbl>
      <w:tblPr>
        <w:tblStyle w:val="27"/>
        <w:tblpPr w:leftFromText="180" w:rightFromText="180" w:vertAnchor="text" w:horzAnchor="page" w:tblpXSpec="center" w:tblpY="523"/>
        <w:tblOverlap w:val="never"/>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32"/>
        <w:gridCol w:w="2576"/>
        <w:gridCol w:w="1609"/>
        <w:gridCol w:w="1023"/>
        <w:gridCol w:w="980"/>
        <w:gridCol w:w="1688"/>
      </w:tblGrid>
      <w:tr w14:paraId="342D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blHeader/>
          <w:jc w:val="center"/>
        </w:trPr>
        <w:tc>
          <w:tcPr>
            <w:tcW w:w="1432" w:type="dxa"/>
            <w:shd w:val="clear" w:color="auto" w:fill="auto"/>
            <w:noWrap/>
            <w:vAlign w:val="center"/>
          </w:tcPr>
          <w:p w14:paraId="10589CF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576" w:type="dxa"/>
            <w:shd w:val="clear" w:color="auto" w:fill="auto"/>
            <w:noWrap/>
            <w:vAlign w:val="center"/>
          </w:tcPr>
          <w:p w14:paraId="43F15068">
            <w:pPr>
              <w:keepNext w:val="0"/>
              <w:keepLines w:val="0"/>
              <w:widowControl/>
              <w:suppressLineNumbers w:val="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标的物</w:t>
            </w:r>
          </w:p>
        </w:tc>
        <w:tc>
          <w:tcPr>
            <w:tcW w:w="1609" w:type="dxa"/>
            <w:shd w:val="clear" w:color="auto" w:fill="auto"/>
            <w:noWrap/>
            <w:vAlign w:val="center"/>
          </w:tcPr>
          <w:p w14:paraId="2899DBDF">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采购单价限价（单位：元）</w:t>
            </w:r>
          </w:p>
        </w:tc>
        <w:tc>
          <w:tcPr>
            <w:tcW w:w="1023" w:type="dxa"/>
            <w:shd w:val="clear" w:color="auto" w:fill="auto"/>
            <w:noWrap/>
            <w:vAlign w:val="center"/>
          </w:tcPr>
          <w:p w14:paraId="7112FAF5">
            <w:pPr>
              <w:keepNext w:val="0"/>
              <w:keepLines w:val="0"/>
              <w:widowControl/>
              <w:suppressLineNumbers w:val="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w:t>
            </w:r>
          </w:p>
        </w:tc>
        <w:tc>
          <w:tcPr>
            <w:tcW w:w="980" w:type="dxa"/>
            <w:shd w:val="clear" w:color="auto" w:fill="auto"/>
            <w:noWrap/>
            <w:vAlign w:val="center"/>
          </w:tcPr>
          <w:p w14:paraId="6FC5FB75">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单位</w:t>
            </w:r>
          </w:p>
        </w:tc>
        <w:tc>
          <w:tcPr>
            <w:tcW w:w="1688" w:type="dxa"/>
            <w:shd w:val="clear" w:color="auto" w:fill="auto"/>
            <w:noWrap/>
            <w:vAlign w:val="center"/>
          </w:tcPr>
          <w:p w14:paraId="7E758B50">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sz w:val="20"/>
                <w:szCs w:val="20"/>
                <w:lang w:val="en-US" w:eastAsia="zh-CN"/>
              </w:rPr>
              <w:t>采购总价限价（单位：元）</w:t>
            </w:r>
          </w:p>
        </w:tc>
      </w:tr>
      <w:tr w14:paraId="2D2A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43B9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w:t>
            </w:r>
          </w:p>
        </w:tc>
        <w:tc>
          <w:tcPr>
            <w:tcW w:w="2576" w:type="dxa"/>
            <w:shd w:val="clear" w:color="auto" w:fill="auto"/>
            <w:noWrap/>
            <w:vAlign w:val="center"/>
          </w:tcPr>
          <w:p w14:paraId="5D711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2"/>
                <w:sz w:val="18"/>
                <w:szCs w:val="18"/>
                <w:u w:val="none"/>
                <w:lang w:val="en-US" w:eastAsia="zh-CN" w:bidi="ar-SA"/>
              </w:rPr>
              <w:t>电缆</w:t>
            </w:r>
          </w:p>
        </w:tc>
        <w:tc>
          <w:tcPr>
            <w:tcW w:w="1609" w:type="dxa"/>
            <w:shd w:val="clear" w:color="auto" w:fill="auto"/>
            <w:noWrap/>
            <w:vAlign w:val="center"/>
          </w:tcPr>
          <w:p w14:paraId="31D22602">
            <w:pPr>
              <w:keepNext w:val="0"/>
              <w:keepLines w:val="0"/>
              <w:widowControl/>
              <w:suppressLineNumbers w:val="0"/>
              <w:jc w:val="center"/>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295元/米</w:t>
            </w:r>
          </w:p>
        </w:tc>
        <w:tc>
          <w:tcPr>
            <w:tcW w:w="1023" w:type="dxa"/>
            <w:shd w:val="clear" w:color="auto" w:fill="auto"/>
            <w:noWrap/>
            <w:vAlign w:val="center"/>
          </w:tcPr>
          <w:p w14:paraId="224EEF1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w:t>
            </w:r>
          </w:p>
        </w:tc>
        <w:tc>
          <w:tcPr>
            <w:tcW w:w="980" w:type="dxa"/>
            <w:shd w:val="clear" w:color="auto" w:fill="auto"/>
            <w:noWrap/>
            <w:vAlign w:val="center"/>
          </w:tcPr>
          <w:p w14:paraId="0896B2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1688" w:type="dxa"/>
            <w:shd w:val="clear" w:color="auto" w:fill="auto"/>
            <w:noWrap/>
            <w:vAlign w:val="center"/>
          </w:tcPr>
          <w:p w14:paraId="7EDAA85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41300</w:t>
            </w:r>
          </w:p>
        </w:tc>
      </w:tr>
    </w:tbl>
    <w:p w14:paraId="0AE8C7BF">
      <w:pPr>
        <w:widowControl/>
        <w:jc w:val="center"/>
        <w:textAlignment w:val="center"/>
        <w:rPr>
          <w:rFonts w:hint="eastAsia" w:ascii="宋体" w:hAnsi="宋体" w:cs="宋体"/>
          <w:color w:val="000000"/>
          <w:sz w:val="22"/>
          <w:szCs w:val="16"/>
          <w:lang w:val="en-US" w:eastAsia="zh-CN"/>
        </w:rPr>
      </w:pPr>
    </w:p>
    <w:p w14:paraId="44CB3223">
      <w:pPr>
        <w:pStyle w:val="3"/>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交货时间</w:t>
      </w:r>
      <w:r>
        <w:rPr>
          <w:rFonts w:hint="eastAsia" w:cs="宋体" w:asciiTheme="minorEastAsia" w:hAnsiTheme="minorEastAsia"/>
          <w:lang w:val="en-US" w:eastAsia="zh-CN"/>
        </w:rPr>
        <w:t>：合同签订（或收到送货通知）之日起7</w:t>
      </w:r>
      <w:r>
        <w:rPr>
          <w:rFonts w:hint="eastAsia" w:cs="宋体" w:asciiTheme="minorEastAsia" w:hAnsiTheme="minorEastAsia" w:eastAsiaTheme="minorEastAsia"/>
        </w:rPr>
        <w:t>日内</w:t>
      </w:r>
      <w:r>
        <w:rPr>
          <w:rFonts w:hint="eastAsia" w:cs="宋体" w:asciiTheme="minorEastAsia" w:hAnsiTheme="minorEastAsia" w:eastAsiaTheme="minorEastAsia"/>
          <w:color w:val="auto"/>
        </w:rPr>
        <w:t>完成</w:t>
      </w:r>
      <w:r>
        <w:rPr>
          <w:rFonts w:hint="eastAsia" w:cs="宋体" w:asciiTheme="minorEastAsia" w:hAnsiTheme="minorEastAsia"/>
          <w:color w:val="auto"/>
          <w:lang w:val="en-US" w:eastAsia="zh-CN"/>
        </w:rPr>
        <w:t>交货</w:t>
      </w:r>
      <w:r>
        <w:rPr>
          <w:rFonts w:hint="eastAsia" w:cs="宋体" w:asciiTheme="minorEastAsia" w:hAnsiTheme="minorEastAsia" w:eastAsiaTheme="minorEastAsia"/>
        </w:rPr>
        <w:t>。</w:t>
      </w:r>
    </w:p>
    <w:p w14:paraId="06AB223B">
      <w:pPr>
        <w:spacing w:line="500" w:lineRule="exact"/>
        <w:rPr>
          <w:rFonts w:hint="eastAsia" w:ascii="宋体" w:hAnsi="宋体" w:cs="宋体"/>
          <w:spacing w:val="-4"/>
          <w:lang w:val="en-US" w:eastAsia="zh-CN"/>
        </w:rPr>
      </w:pPr>
      <w:r>
        <w:rPr>
          <w:rFonts w:hint="eastAsia" w:ascii="宋体" w:hAnsi="宋体" w:cs="宋体"/>
          <w:b/>
          <w:bCs/>
        </w:rPr>
        <w:t>2．</w:t>
      </w:r>
      <w:r>
        <w:rPr>
          <w:rFonts w:hint="eastAsia" w:ascii="宋体" w:hAnsi="宋体" w:cs="宋体"/>
          <w:b/>
          <w:bCs/>
          <w:lang w:val="en-US" w:eastAsia="zh-CN"/>
        </w:rPr>
        <w:t>交货</w:t>
      </w:r>
      <w:r>
        <w:rPr>
          <w:rFonts w:hint="eastAsia" w:ascii="宋体" w:hAnsi="宋体" w:cs="宋体"/>
          <w:b/>
          <w:bCs/>
        </w:rPr>
        <w:t>地点</w:t>
      </w:r>
      <w:r>
        <w:rPr>
          <w:rFonts w:hint="eastAsia" w:cs="宋体" w:asciiTheme="minorEastAsia" w:hAnsiTheme="minorEastAsia"/>
          <w:lang w:val="en-US" w:eastAsia="zh-CN"/>
        </w:rPr>
        <w:t>：资阳市中心医院。</w:t>
      </w:r>
    </w:p>
    <w:p w14:paraId="2B06965C">
      <w:pPr>
        <w:spacing w:line="520" w:lineRule="exact"/>
        <w:rPr>
          <w:rFonts w:hint="eastAsia" w:cs="宋体" w:asciiTheme="minorEastAsia" w:hAnsiTheme="minorEastAsia"/>
          <w:lang w:val="en-US" w:eastAsia="zh-CN"/>
        </w:rPr>
      </w:pPr>
      <w:r>
        <w:rPr>
          <w:rFonts w:hint="eastAsia" w:ascii="宋体" w:hAnsi="宋体" w:cs="宋体"/>
          <w:b/>
          <w:bCs/>
          <w:lang w:val="en-US" w:eastAsia="zh-CN"/>
        </w:rPr>
        <w:t>3</w:t>
      </w:r>
      <w:r>
        <w:rPr>
          <w:rFonts w:hint="eastAsia" w:ascii="宋体" w:hAnsi="宋体" w:cs="宋体"/>
          <w:b/>
          <w:bCs/>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w:t>
      </w:r>
      <w:r>
        <w:rPr>
          <w:rFonts w:hint="eastAsia" w:cs="宋体" w:asciiTheme="minorEastAsia" w:hAnsiTheme="minorEastAsia"/>
          <w:lang w:val="en-US" w:eastAsia="zh-CN"/>
        </w:rPr>
        <w:t>产品验收合格，在收到乙方出具合法有效完整的资料及合法有效完整的完税发票30日内付合同金额的100%。</w:t>
      </w:r>
    </w:p>
    <w:p w14:paraId="23628F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kern w:val="2"/>
          <w:sz w:val="21"/>
          <w:szCs w:val="22"/>
          <w:lang w:val="en-US" w:eastAsia="zh-CN" w:bidi="ar-SA"/>
        </w:rPr>
      </w:pPr>
      <w:r>
        <w:rPr>
          <w:rFonts w:hint="eastAsia" w:ascii="宋体" w:hAnsi="宋体" w:cs="宋体"/>
          <w:b/>
          <w:bCs/>
          <w:lang w:val="en-US" w:eastAsia="zh-CN"/>
        </w:rPr>
        <w:t>4</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包装方式及运输</w:t>
      </w:r>
      <w:r>
        <w:rPr>
          <w:rFonts w:hint="eastAsia" w:cs="宋体" w:asciiTheme="minorEastAsia" w:hAnsiTheme="minorEastAsia"/>
          <w:kern w:val="2"/>
          <w:sz w:val="21"/>
          <w:szCs w:val="22"/>
          <w:lang w:val="en-US" w:eastAsia="zh-CN" w:bidi="ar-SA"/>
        </w:rPr>
        <w:t>：</w:t>
      </w:r>
      <w:r>
        <w:rPr>
          <w:rFonts w:hint="eastAsia" w:cs="宋体" w:asciiTheme="minorEastAsia" w:hAnsiTheme="minorEastAsia" w:eastAsiaTheme="minorEastAsia"/>
          <w:kern w:val="2"/>
          <w:sz w:val="21"/>
          <w:szCs w:val="22"/>
          <w:lang w:val="en-US" w:eastAsia="zh-CN" w:bidi="ar-SA"/>
        </w:rPr>
        <w:t>涉及的商品包装和快递包装，均应符合《商品包装政府采购需求标准（试行）》《快递包装政府采购需求标准（试行）》的要求，包装</w:t>
      </w:r>
      <w:bookmarkStart w:id="41" w:name="_GoBack"/>
      <w:bookmarkEnd w:id="41"/>
      <w:r>
        <w:rPr>
          <w:rFonts w:hint="eastAsia" w:cs="宋体" w:asciiTheme="minorEastAsia" w:hAnsiTheme="minorEastAsia" w:eastAsiaTheme="minorEastAsia"/>
          <w:kern w:val="2"/>
          <w:sz w:val="21"/>
          <w:szCs w:val="22"/>
          <w:lang w:val="en-US" w:eastAsia="zh-CN" w:bidi="ar-SA"/>
        </w:rPr>
        <w:t>应适应于远距离运输、防潮、防震、防锈和防野蛮装卸，以确保货物安全无损运抵指定地点，购置电缆材料包运输到指定地点(资阳市中心医院)。</w:t>
      </w:r>
    </w:p>
    <w:p w14:paraId="2B37AE43">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5</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售后服务</w:t>
      </w:r>
      <w:r>
        <w:rPr>
          <w:rFonts w:hint="eastAsia" w:cs="宋体" w:asciiTheme="minorEastAsia" w:hAnsiTheme="minorEastAsia" w:eastAsiaTheme="minorEastAsia"/>
          <w:kern w:val="2"/>
          <w:sz w:val="21"/>
          <w:szCs w:val="22"/>
          <w:lang w:val="en-US" w:eastAsia="zh-CN" w:bidi="ar-SA"/>
        </w:rPr>
        <w:t>：购置的电缆材料需线路运行正常、甲乙双方验收合格签字确认之日起计算质保期。质保期为1年。</w:t>
      </w:r>
    </w:p>
    <w:p w14:paraId="6B2F5188">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6</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质量保障</w:t>
      </w:r>
      <w:r>
        <w:rPr>
          <w:rFonts w:hint="eastAsia" w:cs="宋体" w:asciiTheme="minorEastAsia" w:hAnsiTheme="minorEastAsia" w:eastAsiaTheme="minorEastAsia"/>
          <w:kern w:val="2"/>
          <w:sz w:val="21"/>
          <w:szCs w:val="22"/>
          <w:lang w:val="en-US" w:eastAsia="zh-CN" w:bidi="ar-SA"/>
        </w:rPr>
        <w:t>：产品必须符合国家（行业）技术标准，并持有产品合格证。</w:t>
      </w:r>
    </w:p>
    <w:p w14:paraId="4E7C35C0">
      <w:pPr>
        <w:pStyle w:val="94"/>
        <w:rPr>
          <w:rFonts w:hint="default" w:cs="宋体" w:asciiTheme="minorEastAsia" w:hAnsiTheme="minorEastAsia" w:eastAsiaTheme="minorEastAsia"/>
          <w:kern w:val="2"/>
          <w:sz w:val="21"/>
          <w:szCs w:val="22"/>
          <w:lang w:val="en-US" w:eastAsia="zh-CN" w:bidi="ar-SA"/>
        </w:rPr>
      </w:pPr>
      <w:r>
        <w:rPr>
          <w:rFonts w:hint="eastAsia" w:hAnsi="宋体" w:cs="宋体"/>
          <w:b/>
          <w:bCs/>
          <w:lang w:val="en-US" w:eastAsia="zh-CN"/>
        </w:rPr>
        <w:t>7</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违约责任</w:t>
      </w:r>
      <w:r>
        <w:rPr>
          <w:rFonts w:hint="eastAsia" w:cs="宋体" w:asciiTheme="minorEastAsia" w:hAnsiTheme="minorEastAsia" w:eastAsiaTheme="minorEastAsia"/>
          <w:kern w:val="2"/>
          <w:sz w:val="21"/>
          <w:szCs w:val="22"/>
          <w:lang w:val="en-US" w:eastAsia="zh-CN" w:bidi="ar-SA"/>
        </w:rPr>
        <w:t>：如乙方供应的电缆的型号、规格、技术参数或质量标准（如国家标准）不符合合同约定，甲方不予收货，乙方必须无条件整改，并在甲方要求的期限内重新供应符合合同约定的电缆，因此产生的所有费用（包括但不限于往返运输费、仓储费、检测费等）均由乙方承担；乙方未按合同约定的时间交货，每逾期一日，按合同总价的千分之五支付违约金，逾期超过30天，甲方有权单方解除合同，并要求乙方赔偿相关损失。</w:t>
      </w:r>
    </w:p>
    <w:p w14:paraId="751D44B3">
      <w:pPr>
        <w:spacing w:after="156" w:afterLines="50" w:line="420" w:lineRule="exact"/>
        <w:rPr>
          <w:rFonts w:hint="default" w:ascii="宋体" w:hAnsi="宋体" w:cs="宋体"/>
          <w:spacing w:val="-4"/>
          <w:lang w:val="en-US" w:eastAsia="zh-CN"/>
        </w:rPr>
      </w:pPr>
    </w:p>
    <w:p w14:paraId="065D9515">
      <w:pPr>
        <w:pStyle w:val="3"/>
        <w:numPr>
          <w:ilvl w:val="0"/>
          <w:numId w:val="0"/>
        </w:numPr>
        <w:spacing w:before="0" w:after="0" w:line="336" w:lineRule="auto"/>
        <w:jc w:val="left"/>
      </w:pPr>
      <w:r>
        <w:rPr>
          <w:rFonts w:hint="eastAsia" w:ascii="宋体" w:hAnsi="宋体" w:cs="宋体"/>
          <w:spacing w:val="-4"/>
        </w:rPr>
        <w:t>★</w:t>
      </w:r>
      <w:r>
        <w:rPr>
          <w:rFonts w:hint="eastAsia"/>
        </w:rPr>
        <w:t>三、技术参数要求</w:t>
      </w:r>
    </w:p>
    <w:p w14:paraId="52FC4C97">
      <w:pPr>
        <w:spacing w:after="156" w:afterLines="50" w:line="420" w:lineRule="exact"/>
        <w:ind w:firstLine="420" w:firstLineChars="200"/>
        <w:rPr>
          <w:rFonts w:hint="default" w:ascii="宋体" w:hAnsi="宋体" w:cs="宋体"/>
          <w:b/>
          <w:bCs/>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电缆一批</w:t>
      </w:r>
    </w:p>
    <w:p w14:paraId="61F44E7C">
      <w:pPr>
        <w:spacing w:after="156" w:afterLines="50" w:line="420" w:lineRule="exact"/>
        <w:rPr>
          <w:rFonts w:hint="default" w:ascii="宋体" w:hAnsi="宋体" w:cs="宋体"/>
          <w:b/>
          <w:bCs/>
          <w:lang w:val="en-US" w:eastAsia="zh-CN"/>
        </w:rPr>
      </w:pPr>
    </w:p>
    <w:p w14:paraId="1A605A72">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lang w:val="en-US" w:eastAsia="zh-CN"/>
        </w:rPr>
        <w:t>1、产品名称：YJV22-4*70+1*35铜芯交联聚乙烯绝缘聚氯乙烯护套电力电缆。</w:t>
      </w:r>
    </w:p>
    <w:p w14:paraId="67F53505">
      <w:pPr>
        <w:spacing w:after="156" w:afterLines="50" w:line="420" w:lineRule="exact"/>
        <w:ind w:firstLine="404" w:firstLineChars="200"/>
        <w:rPr>
          <w:rFonts w:hint="eastAsia"/>
          <w:spacing w:val="-3"/>
          <w:lang w:eastAsia="zh-CN"/>
        </w:rPr>
      </w:pPr>
      <w:r>
        <w:rPr>
          <w:rFonts w:hint="eastAsia" w:ascii="宋体" w:hAnsi="宋体" w:cs="宋体"/>
          <w:spacing w:val="-4"/>
          <w:lang w:val="en-US" w:eastAsia="zh-CN"/>
        </w:rPr>
        <w:t>2、</w:t>
      </w:r>
      <w:r>
        <w:rPr>
          <w:rFonts w:hint="eastAsia"/>
          <w:lang w:val="en-US" w:eastAsia="zh-CN"/>
        </w:rPr>
        <w:t>供应商</w:t>
      </w:r>
      <w:r>
        <w:t>所提供产品必须执行国家标准要求的电缆。执行标准</w:t>
      </w:r>
      <w:r>
        <w:rPr>
          <w:spacing w:val="10"/>
        </w:rPr>
        <w:t xml:space="preserve"> </w:t>
      </w:r>
      <w:r>
        <w:rPr>
          <w:spacing w:val="-3"/>
        </w:rPr>
        <w:t>(GB/T12706.1-2020)</w:t>
      </w:r>
      <w:r>
        <w:rPr>
          <w:rFonts w:hint="eastAsia"/>
          <w:spacing w:val="-3"/>
          <w:lang w:eastAsia="zh-CN"/>
        </w:rPr>
        <w:t>。（</w:t>
      </w:r>
      <w:r>
        <w:rPr>
          <w:rFonts w:hint="eastAsia"/>
          <w:spacing w:val="-3"/>
          <w:lang w:val="en-US" w:eastAsia="zh-CN"/>
        </w:rPr>
        <w:t>若国家发布有最新的相关标准，则依据最新的相关国家标准执行。</w:t>
      </w:r>
      <w:r>
        <w:rPr>
          <w:rFonts w:hint="eastAsia"/>
          <w:spacing w:val="-3"/>
          <w:lang w:eastAsia="zh-CN"/>
        </w:rPr>
        <w:t>）</w:t>
      </w:r>
    </w:p>
    <w:p w14:paraId="16C1F268">
      <w:pPr>
        <w:spacing w:after="156" w:afterLines="50" w:line="420" w:lineRule="exact"/>
        <w:ind w:firstLine="408" w:firstLineChars="200"/>
        <w:rPr>
          <w:rFonts w:hint="eastAsia"/>
          <w:lang w:eastAsia="zh-CN"/>
        </w:rPr>
      </w:pPr>
      <w:r>
        <w:rPr>
          <w:rFonts w:hint="eastAsia"/>
          <w:spacing w:val="-3"/>
          <w:lang w:val="en-US" w:eastAsia="zh-CN"/>
        </w:rPr>
        <w:t>3、</w:t>
      </w:r>
      <w:r>
        <w:t>根据国家规定每百米允许误差±0.5米</w:t>
      </w:r>
      <w:r>
        <w:rPr>
          <w:rFonts w:hint="eastAsia"/>
          <w:lang w:eastAsia="zh-CN"/>
        </w:rPr>
        <w:t>。</w:t>
      </w:r>
    </w:p>
    <w:p w14:paraId="077664EF">
      <w:pPr>
        <w:spacing w:after="156" w:afterLines="50" w:line="420" w:lineRule="exact"/>
        <w:ind w:firstLine="420" w:firstLineChars="200"/>
      </w:pPr>
      <w:r>
        <w:rPr>
          <w:rFonts w:hint="eastAsia"/>
          <w:lang w:val="en-US" w:eastAsia="zh-CN"/>
        </w:rPr>
        <w:t>4、</w:t>
      </w:r>
      <w:r>
        <w:t>提供电缆额定电压需达到0.6-1KV</w:t>
      </w:r>
      <w:r>
        <w:rPr>
          <w:rFonts w:hint="eastAsia"/>
          <w:lang w:eastAsia="zh-CN"/>
        </w:rPr>
        <w:t>，</w:t>
      </w:r>
      <w:r>
        <w:t>使用温度90℃。</w:t>
      </w:r>
    </w:p>
    <w:p w14:paraId="79906E29">
      <w:pPr>
        <w:spacing w:after="156" w:afterLines="50" w:line="420" w:lineRule="exact"/>
        <w:ind w:firstLine="420" w:firstLineChars="200"/>
        <w:rPr>
          <w:rFonts w:hint="eastAsia"/>
          <w:lang w:val="en-US" w:eastAsia="zh-CN"/>
        </w:rPr>
      </w:pPr>
      <w:r>
        <w:rPr>
          <w:rFonts w:hint="eastAsia"/>
          <w:lang w:val="en-US" w:eastAsia="zh-CN"/>
        </w:rPr>
        <w:t>5、每米电缆上应标明电缆规格、型号、电压等级、长度及出厂日期，电缆每米应完好无损。</w:t>
      </w:r>
    </w:p>
    <w:p w14:paraId="7B25EA74">
      <w:pPr>
        <w:spacing w:after="156" w:afterLines="50" w:line="420" w:lineRule="exact"/>
        <w:ind w:firstLine="420" w:firstLineChars="200"/>
        <w:rPr>
          <w:rFonts w:hint="eastAsia"/>
          <w:lang w:val="en-US" w:eastAsia="zh-CN"/>
        </w:rPr>
      </w:pPr>
      <w:r>
        <w:rPr>
          <w:rFonts w:hint="eastAsia"/>
          <w:lang w:val="en-US" w:eastAsia="zh-CN"/>
        </w:rPr>
        <w:t>6、电缆外观完好无损、铠装无锈蚀、无机械损伤、无明显皱折和扭曲现象，外表及绝缘层无老化和裂纹现象。</w:t>
      </w:r>
    </w:p>
    <w:p w14:paraId="152EA9DC">
      <w:pPr>
        <w:spacing w:after="156" w:afterLines="50" w:line="420" w:lineRule="exact"/>
        <w:ind w:firstLine="420" w:firstLineChars="200"/>
        <w:rPr>
          <w:rFonts w:hint="eastAsia"/>
          <w:lang w:val="en-US" w:eastAsia="zh-CN"/>
        </w:rPr>
      </w:pPr>
      <w:r>
        <w:rPr>
          <w:rFonts w:hint="eastAsia"/>
          <w:lang w:val="en-US" w:eastAsia="zh-CN"/>
        </w:rPr>
        <w:t>7、桥架安装要求：电缆桥架安装应按照相关规范进行，所安装桥架必须牢固、平稳，无扭曲变形、内壁无毛刺，桥架接口应平直严密，盖板齐全、接地连接可靠。</w:t>
      </w:r>
    </w:p>
    <w:p w14:paraId="5CF0D26D">
      <w:pPr>
        <w:spacing w:after="156" w:afterLines="50" w:line="420" w:lineRule="exact"/>
        <w:ind w:firstLine="420" w:firstLineChars="200"/>
        <w:rPr>
          <w:rFonts w:hint="eastAsia"/>
          <w:lang w:val="en-US" w:eastAsia="zh-CN"/>
        </w:rPr>
      </w:pPr>
      <w:r>
        <w:rPr>
          <w:rFonts w:hint="eastAsia"/>
          <w:lang w:val="en-US" w:eastAsia="zh-CN"/>
        </w:rPr>
        <w:t>8、电缆安装要求：敷设电缆时应防止电缆扭伤及过分弯曲，保障电缆外表光泽。</w:t>
      </w:r>
    </w:p>
    <w:p w14:paraId="45019178">
      <w:pPr>
        <w:spacing w:after="156" w:afterLines="50" w:line="420" w:lineRule="exact"/>
        <w:ind w:firstLine="420" w:firstLineChars="200"/>
        <w:rPr>
          <w:rFonts w:hint="default"/>
          <w:lang w:val="en-US" w:eastAsia="zh-CN"/>
        </w:rPr>
      </w:pPr>
      <w:r>
        <w:rPr>
          <w:rFonts w:hint="eastAsia"/>
          <w:lang w:val="en-US" w:eastAsia="zh-CN"/>
        </w:rPr>
        <w:t>9、本批次电缆采购长度140米。</w:t>
      </w: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8029678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847"/>
      <w:bookmarkStart w:id="33" w:name="_Toc211679186"/>
      <w:bookmarkStart w:id="34" w:name="_Toc173895659"/>
      <w:bookmarkStart w:id="35" w:name="_Toc180296789"/>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3"/>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922"/>
        <w:gridCol w:w="1601"/>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922"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产品名称</w:t>
            </w:r>
          </w:p>
        </w:tc>
        <w:tc>
          <w:tcPr>
            <w:tcW w:w="1601" w:type="dxa"/>
            <w:vAlign w:val="center"/>
          </w:tcPr>
          <w:p w14:paraId="7E45D51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产品规格型号及生产厂家</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922" w:type="dxa"/>
            <w:vAlign w:val="center"/>
          </w:tcPr>
          <w:p w14:paraId="0FD78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电缆</w:t>
            </w:r>
          </w:p>
        </w:tc>
        <w:tc>
          <w:tcPr>
            <w:tcW w:w="1601" w:type="dxa"/>
            <w:vAlign w:val="center"/>
          </w:tcPr>
          <w:p w14:paraId="325191E1">
            <w:pPr>
              <w:widowControl/>
              <w:spacing w:line="360" w:lineRule="atLeast"/>
              <w:jc w:val="left"/>
              <w:rPr>
                <w:rFonts w:asciiTheme="majorEastAsia" w:hAnsiTheme="majorEastAsia" w:eastAsiaTheme="majorEastAsia"/>
              </w:rPr>
            </w:pPr>
          </w:p>
        </w:tc>
        <w:tc>
          <w:tcPr>
            <w:tcW w:w="1269" w:type="dxa"/>
            <w:vAlign w:val="center"/>
          </w:tcPr>
          <w:p w14:paraId="19D66F46">
            <w:pPr>
              <w:widowControl/>
              <w:spacing w:line="360" w:lineRule="atLeast"/>
              <w:ind w:firstLine="411" w:firstLineChars="196"/>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140米</w:t>
            </w: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r w14:paraId="27B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607" w:type="dxa"/>
            <w:gridSpan w:val="2"/>
            <w:vAlign w:val="center"/>
          </w:tcPr>
          <w:p w14:paraId="4C4F312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合计金额（单位：元）</w:t>
            </w:r>
          </w:p>
        </w:tc>
        <w:tc>
          <w:tcPr>
            <w:tcW w:w="3797" w:type="dxa"/>
            <w:gridSpan w:val="3"/>
            <w:vAlign w:val="center"/>
          </w:tcPr>
          <w:p w14:paraId="3CF8492D">
            <w:pPr>
              <w:widowControl/>
              <w:spacing w:line="360" w:lineRule="atLeas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486" w:type="dxa"/>
            <w:vAlign w:val="center"/>
          </w:tcPr>
          <w:p w14:paraId="1D366B5E">
            <w:pPr>
              <w:widowControl/>
              <w:spacing w:line="360" w:lineRule="atLeast"/>
              <w:ind w:firstLine="411" w:firstLineChars="196"/>
              <w:jc w:val="center"/>
              <w:rPr>
                <w:rFonts w:asciiTheme="majorEastAsia" w:hAnsiTheme="majorEastAsia" w:eastAsiaTheme="majorEastAsia"/>
              </w:rPr>
            </w:pPr>
          </w:p>
        </w:tc>
        <w:tc>
          <w:tcPr>
            <w:tcW w:w="1255" w:type="dxa"/>
            <w:vAlign w:val="center"/>
          </w:tcPr>
          <w:p w14:paraId="099AEAD8">
            <w:pPr>
              <w:widowControl/>
              <w:spacing w:line="360" w:lineRule="atLeast"/>
              <w:ind w:firstLine="411" w:firstLineChars="196"/>
              <w:jc w:val="center"/>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185047520"/>
      <w:bookmarkStart w:id="37" w:name="_Toc518397160"/>
      <w:bookmarkStart w:id="38" w:name="_Toc518397109"/>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w:t>
      </w:r>
      <w:r>
        <w:rPr>
          <w:rFonts w:hint="eastAsia" w:ascii="宋体" w:hAnsi="宋体"/>
          <w:kern w:val="0"/>
          <w:lang w:val="en-US" w:eastAsia="zh-CN"/>
        </w:rPr>
        <w:t xml:space="preserve">    </w:t>
      </w:r>
      <w:r>
        <w:rPr>
          <w:rFonts w:hint="eastAsia" w:ascii="宋体" w:hAnsi="宋体"/>
          <w:kern w:val="0"/>
        </w:rPr>
        <w:t xml:space="preserve">年 </w:t>
      </w:r>
      <w:r>
        <w:rPr>
          <w:rFonts w:hint="eastAsia" w:ascii="宋体" w:hAnsi="宋体"/>
          <w:kern w:val="0"/>
          <w:lang w:val="en-US" w:eastAsia="zh-CN"/>
        </w:rPr>
        <w:t xml:space="preserve"> </w:t>
      </w:r>
      <w:r>
        <w:rPr>
          <w:rFonts w:hint="eastAsia" w:ascii="宋体" w:hAnsi="宋体"/>
          <w:kern w:val="0"/>
        </w:rPr>
        <w:t>月</w:t>
      </w:r>
      <w:r>
        <w:rPr>
          <w:rFonts w:hint="eastAsia" w:ascii="宋体" w:hAnsi="宋体"/>
          <w:kern w:val="0"/>
          <w:lang w:val="en-US" w:eastAsia="zh-CN"/>
        </w:rPr>
        <w:t xml:space="preserve">  </w:t>
      </w:r>
      <w:r>
        <w:rPr>
          <w:rFonts w:hint="eastAsia" w:ascii="宋体" w:hAnsi="宋体"/>
          <w:kern w:val="0"/>
        </w:rPr>
        <w:t xml:space="preserve">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2026</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1252259"/>
      <w:bookmarkStart w:id="40" w:name="_Toc365878703"/>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743C865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19CC"/>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959"/>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57D8"/>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60E98"/>
    <w:rsid w:val="01347A59"/>
    <w:rsid w:val="017B190C"/>
    <w:rsid w:val="01BF5575"/>
    <w:rsid w:val="01DD3C4D"/>
    <w:rsid w:val="01EA636A"/>
    <w:rsid w:val="02056D00"/>
    <w:rsid w:val="021A27AB"/>
    <w:rsid w:val="021F7DC1"/>
    <w:rsid w:val="02251150"/>
    <w:rsid w:val="02290C40"/>
    <w:rsid w:val="02405F8A"/>
    <w:rsid w:val="024E06A7"/>
    <w:rsid w:val="025949B1"/>
    <w:rsid w:val="025C7268"/>
    <w:rsid w:val="0261662C"/>
    <w:rsid w:val="02654A25"/>
    <w:rsid w:val="026C6D7F"/>
    <w:rsid w:val="02736214"/>
    <w:rsid w:val="02856A85"/>
    <w:rsid w:val="02AB5AF9"/>
    <w:rsid w:val="02B1529A"/>
    <w:rsid w:val="02B80282"/>
    <w:rsid w:val="02CD47AD"/>
    <w:rsid w:val="02EE3C38"/>
    <w:rsid w:val="02FA438B"/>
    <w:rsid w:val="03082F4B"/>
    <w:rsid w:val="03497EB8"/>
    <w:rsid w:val="035613BE"/>
    <w:rsid w:val="03697BFD"/>
    <w:rsid w:val="036B7036"/>
    <w:rsid w:val="0385459C"/>
    <w:rsid w:val="03912F41"/>
    <w:rsid w:val="03AD58A1"/>
    <w:rsid w:val="03C52BEB"/>
    <w:rsid w:val="03CC5D27"/>
    <w:rsid w:val="04021749"/>
    <w:rsid w:val="040A4AA1"/>
    <w:rsid w:val="040C0819"/>
    <w:rsid w:val="042711AF"/>
    <w:rsid w:val="04357D70"/>
    <w:rsid w:val="04502767"/>
    <w:rsid w:val="04702B56"/>
    <w:rsid w:val="048B7990"/>
    <w:rsid w:val="04A04E94"/>
    <w:rsid w:val="04A171B4"/>
    <w:rsid w:val="04C904B8"/>
    <w:rsid w:val="04EC335E"/>
    <w:rsid w:val="04F25C61"/>
    <w:rsid w:val="04F419D9"/>
    <w:rsid w:val="052102F4"/>
    <w:rsid w:val="054D4328"/>
    <w:rsid w:val="05593A33"/>
    <w:rsid w:val="0560706F"/>
    <w:rsid w:val="05726DA2"/>
    <w:rsid w:val="05856AD5"/>
    <w:rsid w:val="05946D18"/>
    <w:rsid w:val="05C3315A"/>
    <w:rsid w:val="05CA273A"/>
    <w:rsid w:val="05CC726C"/>
    <w:rsid w:val="05D11D1B"/>
    <w:rsid w:val="06093262"/>
    <w:rsid w:val="0624108F"/>
    <w:rsid w:val="06620BC5"/>
    <w:rsid w:val="06624721"/>
    <w:rsid w:val="067B57E2"/>
    <w:rsid w:val="067C44CB"/>
    <w:rsid w:val="06847ACE"/>
    <w:rsid w:val="069A3EBB"/>
    <w:rsid w:val="06B153F1"/>
    <w:rsid w:val="06E45A7E"/>
    <w:rsid w:val="06FC6923"/>
    <w:rsid w:val="07041C7C"/>
    <w:rsid w:val="072C69F3"/>
    <w:rsid w:val="0741648A"/>
    <w:rsid w:val="0757624F"/>
    <w:rsid w:val="078B6B9E"/>
    <w:rsid w:val="07D23B28"/>
    <w:rsid w:val="07EF6488"/>
    <w:rsid w:val="07F10452"/>
    <w:rsid w:val="07F41CF0"/>
    <w:rsid w:val="07F752D8"/>
    <w:rsid w:val="07FA41D2"/>
    <w:rsid w:val="08053C42"/>
    <w:rsid w:val="08470072"/>
    <w:rsid w:val="085A5FF7"/>
    <w:rsid w:val="086130B7"/>
    <w:rsid w:val="086F1377"/>
    <w:rsid w:val="0876485A"/>
    <w:rsid w:val="087D3A94"/>
    <w:rsid w:val="08A41020"/>
    <w:rsid w:val="08C34CE7"/>
    <w:rsid w:val="08C43471"/>
    <w:rsid w:val="09034F91"/>
    <w:rsid w:val="0906268A"/>
    <w:rsid w:val="09293C1C"/>
    <w:rsid w:val="097148FC"/>
    <w:rsid w:val="09880942"/>
    <w:rsid w:val="099948FD"/>
    <w:rsid w:val="09B836AD"/>
    <w:rsid w:val="09D516AE"/>
    <w:rsid w:val="09DF2368"/>
    <w:rsid w:val="09F36E1A"/>
    <w:rsid w:val="09F558AC"/>
    <w:rsid w:val="09FC30DE"/>
    <w:rsid w:val="0A0311E7"/>
    <w:rsid w:val="0A334D52"/>
    <w:rsid w:val="0A342878"/>
    <w:rsid w:val="0A3A4D2B"/>
    <w:rsid w:val="0A6D4CCE"/>
    <w:rsid w:val="0A7705F9"/>
    <w:rsid w:val="0A7E32B7"/>
    <w:rsid w:val="0A985A73"/>
    <w:rsid w:val="0AA25A34"/>
    <w:rsid w:val="0AB37C41"/>
    <w:rsid w:val="0AB67731"/>
    <w:rsid w:val="0AC7549A"/>
    <w:rsid w:val="0ADA51CD"/>
    <w:rsid w:val="0AE22AF4"/>
    <w:rsid w:val="0B0B182B"/>
    <w:rsid w:val="0B386398"/>
    <w:rsid w:val="0B5C4001"/>
    <w:rsid w:val="0B674587"/>
    <w:rsid w:val="0B73117E"/>
    <w:rsid w:val="0B985648"/>
    <w:rsid w:val="0BA60DA9"/>
    <w:rsid w:val="0BC32105"/>
    <w:rsid w:val="0BEF5AD9"/>
    <w:rsid w:val="0BFB2CA8"/>
    <w:rsid w:val="0C0544CC"/>
    <w:rsid w:val="0C142961"/>
    <w:rsid w:val="0C1E10EA"/>
    <w:rsid w:val="0C253C4D"/>
    <w:rsid w:val="0C2A3F33"/>
    <w:rsid w:val="0C3721AC"/>
    <w:rsid w:val="0C3E79DE"/>
    <w:rsid w:val="0C873133"/>
    <w:rsid w:val="0CC3104A"/>
    <w:rsid w:val="0CC671CF"/>
    <w:rsid w:val="0CE642FD"/>
    <w:rsid w:val="0CF94F44"/>
    <w:rsid w:val="0CFA5FDF"/>
    <w:rsid w:val="0D156991"/>
    <w:rsid w:val="0D246BD4"/>
    <w:rsid w:val="0D31309F"/>
    <w:rsid w:val="0D4F4C43"/>
    <w:rsid w:val="0D677904"/>
    <w:rsid w:val="0D8238FA"/>
    <w:rsid w:val="0D8900E5"/>
    <w:rsid w:val="0D8D3F85"/>
    <w:rsid w:val="0DA90E87"/>
    <w:rsid w:val="0DB37F58"/>
    <w:rsid w:val="0DB9659C"/>
    <w:rsid w:val="0DC9391A"/>
    <w:rsid w:val="0DEB14A0"/>
    <w:rsid w:val="0E0407B3"/>
    <w:rsid w:val="0E1778A3"/>
    <w:rsid w:val="0E230024"/>
    <w:rsid w:val="0E340889"/>
    <w:rsid w:val="0E3E7126"/>
    <w:rsid w:val="0E462B7A"/>
    <w:rsid w:val="0E5350C9"/>
    <w:rsid w:val="0E651252"/>
    <w:rsid w:val="0E8310B2"/>
    <w:rsid w:val="0E9161FD"/>
    <w:rsid w:val="0EA855E3"/>
    <w:rsid w:val="0EA93835"/>
    <w:rsid w:val="0EAA135B"/>
    <w:rsid w:val="0EC266A4"/>
    <w:rsid w:val="0F386966"/>
    <w:rsid w:val="0F930041"/>
    <w:rsid w:val="0FAB538A"/>
    <w:rsid w:val="0FC401FA"/>
    <w:rsid w:val="0FD85A54"/>
    <w:rsid w:val="0FE73041"/>
    <w:rsid w:val="0FFA3C1C"/>
    <w:rsid w:val="10443A9C"/>
    <w:rsid w:val="10541406"/>
    <w:rsid w:val="105552F6"/>
    <w:rsid w:val="10583483"/>
    <w:rsid w:val="105C6685"/>
    <w:rsid w:val="1068327B"/>
    <w:rsid w:val="106D43EE"/>
    <w:rsid w:val="10944070"/>
    <w:rsid w:val="10B335E5"/>
    <w:rsid w:val="10BC5375"/>
    <w:rsid w:val="10BD20EF"/>
    <w:rsid w:val="10C116E5"/>
    <w:rsid w:val="10CD30DE"/>
    <w:rsid w:val="10E16B8A"/>
    <w:rsid w:val="10E30B54"/>
    <w:rsid w:val="110F1949"/>
    <w:rsid w:val="11196324"/>
    <w:rsid w:val="112E1DCF"/>
    <w:rsid w:val="11390774"/>
    <w:rsid w:val="115328D4"/>
    <w:rsid w:val="11603F53"/>
    <w:rsid w:val="11C10E95"/>
    <w:rsid w:val="11C72224"/>
    <w:rsid w:val="122D02D9"/>
    <w:rsid w:val="123623DA"/>
    <w:rsid w:val="124318AA"/>
    <w:rsid w:val="1247773F"/>
    <w:rsid w:val="12671C01"/>
    <w:rsid w:val="126E4812"/>
    <w:rsid w:val="127D0416"/>
    <w:rsid w:val="127F665A"/>
    <w:rsid w:val="12A74373"/>
    <w:rsid w:val="12C624DB"/>
    <w:rsid w:val="12CC7AF2"/>
    <w:rsid w:val="12D27AA1"/>
    <w:rsid w:val="12D335F1"/>
    <w:rsid w:val="12D93FBD"/>
    <w:rsid w:val="130848A2"/>
    <w:rsid w:val="132C0590"/>
    <w:rsid w:val="132E255A"/>
    <w:rsid w:val="13411D0D"/>
    <w:rsid w:val="13436824"/>
    <w:rsid w:val="1347361C"/>
    <w:rsid w:val="134D0AAB"/>
    <w:rsid w:val="13531FC1"/>
    <w:rsid w:val="135D2E40"/>
    <w:rsid w:val="136B5CDC"/>
    <w:rsid w:val="139879D4"/>
    <w:rsid w:val="13AF4D1D"/>
    <w:rsid w:val="13C6477A"/>
    <w:rsid w:val="140B289C"/>
    <w:rsid w:val="14134EBE"/>
    <w:rsid w:val="141B323A"/>
    <w:rsid w:val="146124BC"/>
    <w:rsid w:val="14661880"/>
    <w:rsid w:val="14B23BA1"/>
    <w:rsid w:val="14B720DC"/>
    <w:rsid w:val="14C802F8"/>
    <w:rsid w:val="14CD7B51"/>
    <w:rsid w:val="14D40792"/>
    <w:rsid w:val="14D56A06"/>
    <w:rsid w:val="14F25809"/>
    <w:rsid w:val="14F43330"/>
    <w:rsid w:val="14F745A8"/>
    <w:rsid w:val="15023C9F"/>
    <w:rsid w:val="15273705"/>
    <w:rsid w:val="15311781"/>
    <w:rsid w:val="15365B36"/>
    <w:rsid w:val="15455939"/>
    <w:rsid w:val="155B33AF"/>
    <w:rsid w:val="155C2C83"/>
    <w:rsid w:val="15701F3C"/>
    <w:rsid w:val="15794927"/>
    <w:rsid w:val="15B30AF5"/>
    <w:rsid w:val="15B84A34"/>
    <w:rsid w:val="15D51D78"/>
    <w:rsid w:val="15D62A35"/>
    <w:rsid w:val="15E6711C"/>
    <w:rsid w:val="1638724C"/>
    <w:rsid w:val="163C4F8E"/>
    <w:rsid w:val="16432F4E"/>
    <w:rsid w:val="166C5006"/>
    <w:rsid w:val="167A3002"/>
    <w:rsid w:val="168D3A3C"/>
    <w:rsid w:val="16A86180"/>
    <w:rsid w:val="16AB0AA6"/>
    <w:rsid w:val="16AD3796"/>
    <w:rsid w:val="16B56AEF"/>
    <w:rsid w:val="16B9038D"/>
    <w:rsid w:val="16CF5ACB"/>
    <w:rsid w:val="16D01F1A"/>
    <w:rsid w:val="16D72F09"/>
    <w:rsid w:val="170B670F"/>
    <w:rsid w:val="171B7DC6"/>
    <w:rsid w:val="171E4694"/>
    <w:rsid w:val="174F6496"/>
    <w:rsid w:val="177D6537"/>
    <w:rsid w:val="1783099B"/>
    <w:rsid w:val="178F7340"/>
    <w:rsid w:val="17BF5EF1"/>
    <w:rsid w:val="17C0399D"/>
    <w:rsid w:val="17C27715"/>
    <w:rsid w:val="17DD454F"/>
    <w:rsid w:val="17EF431F"/>
    <w:rsid w:val="18027B12"/>
    <w:rsid w:val="18115FA7"/>
    <w:rsid w:val="181D2B9D"/>
    <w:rsid w:val="181F64EF"/>
    <w:rsid w:val="182C2DE0"/>
    <w:rsid w:val="18455C50"/>
    <w:rsid w:val="1888270D"/>
    <w:rsid w:val="188C597E"/>
    <w:rsid w:val="18A46E1B"/>
    <w:rsid w:val="18B851FD"/>
    <w:rsid w:val="18C1177B"/>
    <w:rsid w:val="18E45FED"/>
    <w:rsid w:val="19141836"/>
    <w:rsid w:val="19185113"/>
    <w:rsid w:val="191E097B"/>
    <w:rsid w:val="193C52A5"/>
    <w:rsid w:val="19400B33"/>
    <w:rsid w:val="194A1770"/>
    <w:rsid w:val="19566367"/>
    <w:rsid w:val="19866520"/>
    <w:rsid w:val="19940C3D"/>
    <w:rsid w:val="19A5109C"/>
    <w:rsid w:val="19C239FC"/>
    <w:rsid w:val="19C42170"/>
    <w:rsid w:val="19FB6F0E"/>
    <w:rsid w:val="1A045DC3"/>
    <w:rsid w:val="1A1104E0"/>
    <w:rsid w:val="1A1C5C79"/>
    <w:rsid w:val="1A501008"/>
    <w:rsid w:val="1A9A17A9"/>
    <w:rsid w:val="1AAC0209"/>
    <w:rsid w:val="1AC76DF0"/>
    <w:rsid w:val="1AE077FB"/>
    <w:rsid w:val="1AE300CE"/>
    <w:rsid w:val="1AF377E3"/>
    <w:rsid w:val="1AFD2812"/>
    <w:rsid w:val="1B0436DA"/>
    <w:rsid w:val="1B261D69"/>
    <w:rsid w:val="1B283D33"/>
    <w:rsid w:val="1B2B55D1"/>
    <w:rsid w:val="1B2C60FD"/>
    <w:rsid w:val="1B5808E4"/>
    <w:rsid w:val="1B7B0983"/>
    <w:rsid w:val="1B8371BB"/>
    <w:rsid w:val="1B866CAC"/>
    <w:rsid w:val="1BEC2FB3"/>
    <w:rsid w:val="1C072D7E"/>
    <w:rsid w:val="1C085913"/>
    <w:rsid w:val="1C47643B"/>
    <w:rsid w:val="1C4C1CA3"/>
    <w:rsid w:val="1C56042C"/>
    <w:rsid w:val="1C5A616E"/>
    <w:rsid w:val="1C6C7C4F"/>
    <w:rsid w:val="1C890801"/>
    <w:rsid w:val="1CD13A03"/>
    <w:rsid w:val="1CD13F56"/>
    <w:rsid w:val="1D10139C"/>
    <w:rsid w:val="1D1502E7"/>
    <w:rsid w:val="1D1C407A"/>
    <w:rsid w:val="1D57445C"/>
    <w:rsid w:val="1D8B67FB"/>
    <w:rsid w:val="1D951428"/>
    <w:rsid w:val="1DA43419"/>
    <w:rsid w:val="1DE63A32"/>
    <w:rsid w:val="1E2C3B3A"/>
    <w:rsid w:val="1E5D1F46"/>
    <w:rsid w:val="1E635082"/>
    <w:rsid w:val="1E897DA0"/>
    <w:rsid w:val="1EA44D1C"/>
    <w:rsid w:val="1EF53F2C"/>
    <w:rsid w:val="1F4E5D32"/>
    <w:rsid w:val="1F5570C1"/>
    <w:rsid w:val="1F5C21FD"/>
    <w:rsid w:val="1F5F3A9B"/>
    <w:rsid w:val="1F6039B8"/>
    <w:rsid w:val="1F7F5EEC"/>
    <w:rsid w:val="1F8302AF"/>
    <w:rsid w:val="1F896D6A"/>
    <w:rsid w:val="1F901EA7"/>
    <w:rsid w:val="1F9F033C"/>
    <w:rsid w:val="1FA45952"/>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BF2922"/>
    <w:rsid w:val="21C54695"/>
    <w:rsid w:val="21C916A0"/>
    <w:rsid w:val="21E85FCA"/>
    <w:rsid w:val="21FE134A"/>
    <w:rsid w:val="220B59C1"/>
    <w:rsid w:val="222F3BF9"/>
    <w:rsid w:val="22511DC1"/>
    <w:rsid w:val="22543660"/>
    <w:rsid w:val="225C2514"/>
    <w:rsid w:val="226C09A9"/>
    <w:rsid w:val="228201CD"/>
    <w:rsid w:val="22833F45"/>
    <w:rsid w:val="228E63B8"/>
    <w:rsid w:val="228F4698"/>
    <w:rsid w:val="22920F68"/>
    <w:rsid w:val="22A255C7"/>
    <w:rsid w:val="22A46395"/>
    <w:rsid w:val="22BB5E26"/>
    <w:rsid w:val="22C66A67"/>
    <w:rsid w:val="22C759AB"/>
    <w:rsid w:val="22D622C7"/>
    <w:rsid w:val="230010F2"/>
    <w:rsid w:val="230706D2"/>
    <w:rsid w:val="23131CCD"/>
    <w:rsid w:val="23162280"/>
    <w:rsid w:val="2369313B"/>
    <w:rsid w:val="23D74548"/>
    <w:rsid w:val="241C63FF"/>
    <w:rsid w:val="2450754A"/>
    <w:rsid w:val="24AA3A0B"/>
    <w:rsid w:val="24BB5C18"/>
    <w:rsid w:val="24C83E91"/>
    <w:rsid w:val="24E7641E"/>
    <w:rsid w:val="24F1163A"/>
    <w:rsid w:val="250A26FB"/>
    <w:rsid w:val="25162E4E"/>
    <w:rsid w:val="254A62BB"/>
    <w:rsid w:val="2551032A"/>
    <w:rsid w:val="25536CD7"/>
    <w:rsid w:val="255A1523"/>
    <w:rsid w:val="255D2F39"/>
    <w:rsid w:val="25645102"/>
    <w:rsid w:val="256911D0"/>
    <w:rsid w:val="257F6C45"/>
    <w:rsid w:val="25CA79D3"/>
    <w:rsid w:val="25E6125A"/>
    <w:rsid w:val="25E973B4"/>
    <w:rsid w:val="25EC4AA6"/>
    <w:rsid w:val="25FC0296"/>
    <w:rsid w:val="26013AFE"/>
    <w:rsid w:val="261E645E"/>
    <w:rsid w:val="26395046"/>
    <w:rsid w:val="265E2CFF"/>
    <w:rsid w:val="265F25D3"/>
    <w:rsid w:val="26631034"/>
    <w:rsid w:val="2685203A"/>
    <w:rsid w:val="26B40B71"/>
    <w:rsid w:val="26C50688"/>
    <w:rsid w:val="26C568DA"/>
    <w:rsid w:val="26CE55A7"/>
    <w:rsid w:val="26EE1B16"/>
    <w:rsid w:val="27124B8F"/>
    <w:rsid w:val="27335F39"/>
    <w:rsid w:val="273B77F9"/>
    <w:rsid w:val="27457A1B"/>
    <w:rsid w:val="2753038A"/>
    <w:rsid w:val="27734588"/>
    <w:rsid w:val="27793664"/>
    <w:rsid w:val="27822A1D"/>
    <w:rsid w:val="279462AC"/>
    <w:rsid w:val="27A6495D"/>
    <w:rsid w:val="27BD5803"/>
    <w:rsid w:val="27C70430"/>
    <w:rsid w:val="27D52814"/>
    <w:rsid w:val="27E47572"/>
    <w:rsid w:val="27EC60E8"/>
    <w:rsid w:val="27FA25B3"/>
    <w:rsid w:val="28086057"/>
    <w:rsid w:val="28177609"/>
    <w:rsid w:val="281A4A03"/>
    <w:rsid w:val="28481571"/>
    <w:rsid w:val="28506677"/>
    <w:rsid w:val="28723FD3"/>
    <w:rsid w:val="288B76AF"/>
    <w:rsid w:val="28A326AD"/>
    <w:rsid w:val="28C46D67"/>
    <w:rsid w:val="28E62B38"/>
    <w:rsid w:val="28E82D54"/>
    <w:rsid w:val="28F22A1C"/>
    <w:rsid w:val="28F40AF9"/>
    <w:rsid w:val="29041902"/>
    <w:rsid w:val="29140E73"/>
    <w:rsid w:val="291853E7"/>
    <w:rsid w:val="292673D8"/>
    <w:rsid w:val="296E7010"/>
    <w:rsid w:val="298365D8"/>
    <w:rsid w:val="29A0718A"/>
    <w:rsid w:val="29A507F5"/>
    <w:rsid w:val="29CC6106"/>
    <w:rsid w:val="29FF65A7"/>
    <w:rsid w:val="2A2658E2"/>
    <w:rsid w:val="2A5204DC"/>
    <w:rsid w:val="2A532A2E"/>
    <w:rsid w:val="2A6C52BE"/>
    <w:rsid w:val="2AD27817"/>
    <w:rsid w:val="2AD27FC3"/>
    <w:rsid w:val="2B5841C1"/>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46226B"/>
    <w:rsid w:val="2C5F332D"/>
    <w:rsid w:val="2C7F39CF"/>
    <w:rsid w:val="2C8A7DD3"/>
    <w:rsid w:val="2CAD22EA"/>
    <w:rsid w:val="2CD51841"/>
    <w:rsid w:val="2CEC40B6"/>
    <w:rsid w:val="2CF25F4F"/>
    <w:rsid w:val="2CF972DD"/>
    <w:rsid w:val="2D053346"/>
    <w:rsid w:val="2D0B5263"/>
    <w:rsid w:val="2D40315E"/>
    <w:rsid w:val="2D5C5ABE"/>
    <w:rsid w:val="2D742E08"/>
    <w:rsid w:val="2DA60AE7"/>
    <w:rsid w:val="2DAC07F4"/>
    <w:rsid w:val="2DAD00C8"/>
    <w:rsid w:val="2DAF3E40"/>
    <w:rsid w:val="2DB2761A"/>
    <w:rsid w:val="2DBE22D5"/>
    <w:rsid w:val="2E112405"/>
    <w:rsid w:val="2E296928"/>
    <w:rsid w:val="2E4722CA"/>
    <w:rsid w:val="2E522D8F"/>
    <w:rsid w:val="2E735909"/>
    <w:rsid w:val="2E786928"/>
    <w:rsid w:val="2EA66FF1"/>
    <w:rsid w:val="2EE575D9"/>
    <w:rsid w:val="2F104DB2"/>
    <w:rsid w:val="2F177EEF"/>
    <w:rsid w:val="2F202EE0"/>
    <w:rsid w:val="2F25260C"/>
    <w:rsid w:val="2F3565C7"/>
    <w:rsid w:val="2F45680A"/>
    <w:rsid w:val="2F4D56BE"/>
    <w:rsid w:val="2F590507"/>
    <w:rsid w:val="2F6918CE"/>
    <w:rsid w:val="2F77273B"/>
    <w:rsid w:val="2F8530AA"/>
    <w:rsid w:val="2FB60CE2"/>
    <w:rsid w:val="2FB93803"/>
    <w:rsid w:val="2FDC6A42"/>
    <w:rsid w:val="30185CCC"/>
    <w:rsid w:val="30416F06"/>
    <w:rsid w:val="30444D13"/>
    <w:rsid w:val="30607673"/>
    <w:rsid w:val="30790E09"/>
    <w:rsid w:val="309537C1"/>
    <w:rsid w:val="30CD012B"/>
    <w:rsid w:val="30DB6CFA"/>
    <w:rsid w:val="30DF0B7A"/>
    <w:rsid w:val="30DF4A3C"/>
    <w:rsid w:val="31097D0B"/>
    <w:rsid w:val="311D2557"/>
    <w:rsid w:val="313774ED"/>
    <w:rsid w:val="31444CA9"/>
    <w:rsid w:val="314E571E"/>
    <w:rsid w:val="314F4955"/>
    <w:rsid w:val="316D3DD0"/>
    <w:rsid w:val="317226E8"/>
    <w:rsid w:val="31AA504A"/>
    <w:rsid w:val="31D16A7B"/>
    <w:rsid w:val="31EF6F01"/>
    <w:rsid w:val="31F167D5"/>
    <w:rsid w:val="321760D2"/>
    <w:rsid w:val="321E77E6"/>
    <w:rsid w:val="322E42AD"/>
    <w:rsid w:val="32477F9F"/>
    <w:rsid w:val="32963820"/>
    <w:rsid w:val="32981347"/>
    <w:rsid w:val="329D4BAF"/>
    <w:rsid w:val="32BD0DAD"/>
    <w:rsid w:val="32EB1476"/>
    <w:rsid w:val="32F83B93"/>
    <w:rsid w:val="332819AF"/>
    <w:rsid w:val="335812BA"/>
    <w:rsid w:val="336D27D3"/>
    <w:rsid w:val="34004BDD"/>
    <w:rsid w:val="34264730"/>
    <w:rsid w:val="344F012B"/>
    <w:rsid w:val="345614B9"/>
    <w:rsid w:val="34847806"/>
    <w:rsid w:val="348B283E"/>
    <w:rsid w:val="348E2A01"/>
    <w:rsid w:val="349E076A"/>
    <w:rsid w:val="34A0626C"/>
    <w:rsid w:val="34C44C99"/>
    <w:rsid w:val="34C61103"/>
    <w:rsid w:val="34C62358"/>
    <w:rsid w:val="34EF6AC7"/>
    <w:rsid w:val="350C3926"/>
    <w:rsid w:val="351729F7"/>
    <w:rsid w:val="3522139B"/>
    <w:rsid w:val="35507AD8"/>
    <w:rsid w:val="3556466A"/>
    <w:rsid w:val="3579545F"/>
    <w:rsid w:val="35BF6BEA"/>
    <w:rsid w:val="35C04873"/>
    <w:rsid w:val="35DC3E96"/>
    <w:rsid w:val="35F920FC"/>
    <w:rsid w:val="36077F58"/>
    <w:rsid w:val="3623039D"/>
    <w:rsid w:val="366E1051"/>
    <w:rsid w:val="369D517D"/>
    <w:rsid w:val="36CD6AD4"/>
    <w:rsid w:val="36E67CE5"/>
    <w:rsid w:val="37074CED"/>
    <w:rsid w:val="371C4C72"/>
    <w:rsid w:val="37265173"/>
    <w:rsid w:val="373D426B"/>
    <w:rsid w:val="374C4D3F"/>
    <w:rsid w:val="37623CD1"/>
    <w:rsid w:val="379261E6"/>
    <w:rsid w:val="37B86C53"/>
    <w:rsid w:val="37E1109A"/>
    <w:rsid w:val="37E868CC"/>
    <w:rsid w:val="3805122C"/>
    <w:rsid w:val="380F026E"/>
    <w:rsid w:val="38284F1B"/>
    <w:rsid w:val="385051C2"/>
    <w:rsid w:val="38593326"/>
    <w:rsid w:val="385C4BC4"/>
    <w:rsid w:val="386F66A6"/>
    <w:rsid w:val="388424B3"/>
    <w:rsid w:val="3899266B"/>
    <w:rsid w:val="389D6BB3"/>
    <w:rsid w:val="389E51DD"/>
    <w:rsid w:val="38AC78FA"/>
    <w:rsid w:val="38CC250B"/>
    <w:rsid w:val="38D64977"/>
    <w:rsid w:val="38DB4964"/>
    <w:rsid w:val="38F90665"/>
    <w:rsid w:val="390019F4"/>
    <w:rsid w:val="390469A8"/>
    <w:rsid w:val="391B682D"/>
    <w:rsid w:val="39226967"/>
    <w:rsid w:val="392E6561"/>
    <w:rsid w:val="3942200C"/>
    <w:rsid w:val="398B2B19"/>
    <w:rsid w:val="39DE552C"/>
    <w:rsid w:val="39FD1692"/>
    <w:rsid w:val="3A073C4A"/>
    <w:rsid w:val="3A110093"/>
    <w:rsid w:val="3A131550"/>
    <w:rsid w:val="3A502507"/>
    <w:rsid w:val="3A532F29"/>
    <w:rsid w:val="3A6C43F3"/>
    <w:rsid w:val="3A775CE5"/>
    <w:rsid w:val="3ABD5E67"/>
    <w:rsid w:val="3AC32CD9"/>
    <w:rsid w:val="3ACC7DDF"/>
    <w:rsid w:val="3AD46C94"/>
    <w:rsid w:val="3AD81396"/>
    <w:rsid w:val="3ADB6274"/>
    <w:rsid w:val="3AEE7D45"/>
    <w:rsid w:val="3B027CA5"/>
    <w:rsid w:val="3B084B8F"/>
    <w:rsid w:val="3B143534"/>
    <w:rsid w:val="3B392F9B"/>
    <w:rsid w:val="3B3B4F65"/>
    <w:rsid w:val="3B491430"/>
    <w:rsid w:val="3B876595"/>
    <w:rsid w:val="3BC75CC8"/>
    <w:rsid w:val="3BDD601C"/>
    <w:rsid w:val="3C241E9D"/>
    <w:rsid w:val="3C6978B0"/>
    <w:rsid w:val="3C723457"/>
    <w:rsid w:val="3CA67732"/>
    <w:rsid w:val="3CAD1E92"/>
    <w:rsid w:val="3CB51AF6"/>
    <w:rsid w:val="3CB52AF5"/>
    <w:rsid w:val="3CCF1296"/>
    <w:rsid w:val="3CDB07AE"/>
    <w:rsid w:val="3CE2527D"/>
    <w:rsid w:val="3D2F4655"/>
    <w:rsid w:val="3D344362"/>
    <w:rsid w:val="3D622C7D"/>
    <w:rsid w:val="3D6D517E"/>
    <w:rsid w:val="3D6E1622"/>
    <w:rsid w:val="3D94095C"/>
    <w:rsid w:val="3DBB4CCB"/>
    <w:rsid w:val="3DFF04CC"/>
    <w:rsid w:val="3E210442"/>
    <w:rsid w:val="3E3F4D6C"/>
    <w:rsid w:val="3E877FC2"/>
    <w:rsid w:val="3E8F54E1"/>
    <w:rsid w:val="3E8F7AA2"/>
    <w:rsid w:val="3E9C21BE"/>
    <w:rsid w:val="3EA86695"/>
    <w:rsid w:val="3EB92D70"/>
    <w:rsid w:val="3EF773F5"/>
    <w:rsid w:val="3F033FEC"/>
    <w:rsid w:val="3F23643C"/>
    <w:rsid w:val="3F577E93"/>
    <w:rsid w:val="3F60143E"/>
    <w:rsid w:val="3F6358F0"/>
    <w:rsid w:val="3F6F1681"/>
    <w:rsid w:val="3F740A45"/>
    <w:rsid w:val="3F8C3FE1"/>
    <w:rsid w:val="3F980BD8"/>
    <w:rsid w:val="400A17A7"/>
    <w:rsid w:val="401F4E55"/>
    <w:rsid w:val="4033445D"/>
    <w:rsid w:val="40752CC7"/>
    <w:rsid w:val="40953369"/>
    <w:rsid w:val="40E37C31"/>
    <w:rsid w:val="40ED0AAF"/>
    <w:rsid w:val="40F0234E"/>
    <w:rsid w:val="41004C87"/>
    <w:rsid w:val="410332AB"/>
    <w:rsid w:val="41197CEF"/>
    <w:rsid w:val="412E0E49"/>
    <w:rsid w:val="413466DE"/>
    <w:rsid w:val="41566655"/>
    <w:rsid w:val="419C3B52"/>
    <w:rsid w:val="41A53138"/>
    <w:rsid w:val="41FD0523"/>
    <w:rsid w:val="422123AB"/>
    <w:rsid w:val="4255690C"/>
    <w:rsid w:val="426923B8"/>
    <w:rsid w:val="42701998"/>
    <w:rsid w:val="42786A9F"/>
    <w:rsid w:val="42F20F80"/>
    <w:rsid w:val="42F51E9D"/>
    <w:rsid w:val="434370AD"/>
    <w:rsid w:val="43440B39"/>
    <w:rsid w:val="43574906"/>
    <w:rsid w:val="43707776"/>
    <w:rsid w:val="43A37B4B"/>
    <w:rsid w:val="43AA2C88"/>
    <w:rsid w:val="43CC52F4"/>
    <w:rsid w:val="43FD36FF"/>
    <w:rsid w:val="4420119C"/>
    <w:rsid w:val="4420421C"/>
    <w:rsid w:val="446E46AD"/>
    <w:rsid w:val="447C5593"/>
    <w:rsid w:val="4487121B"/>
    <w:rsid w:val="44B51E27"/>
    <w:rsid w:val="44B738AE"/>
    <w:rsid w:val="44D97CC8"/>
    <w:rsid w:val="45062140"/>
    <w:rsid w:val="450B3BFA"/>
    <w:rsid w:val="451A3E3D"/>
    <w:rsid w:val="45505AB1"/>
    <w:rsid w:val="458D460F"/>
    <w:rsid w:val="45961716"/>
    <w:rsid w:val="4599088E"/>
    <w:rsid w:val="45A32084"/>
    <w:rsid w:val="45A656D1"/>
    <w:rsid w:val="45B95404"/>
    <w:rsid w:val="45DD7344"/>
    <w:rsid w:val="45E22BAD"/>
    <w:rsid w:val="45E52D56"/>
    <w:rsid w:val="45E5392F"/>
    <w:rsid w:val="45FA6AFD"/>
    <w:rsid w:val="460D74FE"/>
    <w:rsid w:val="46195EA3"/>
    <w:rsid w:val="46274A64"/>
    <w:rsid w:val="46317690"/>
    <w:rsid w:val="4646584E"/>
    <w:rsid w:val="465A12E5"/>
    <w:rsid w:val="46651B87"/>
    <w:rsid w:val="46661252"/>
    <w:rsid w:val="46957C1F"/>
    <w:rsid w:val="469A3487"/>
    <w:rsid w:val="469A6FE4"/>
    <w:rsid w:val="46A2233C"/>
    <w:rsid w:val="46C36F9C"/>
    <w:rsid w:val="46D1677D"/>
    <w:rsid w:val="46EE10DD"/>
    <w:rsid w:val="47044E98"/>
    <w:rsid w:val="475E44B5"/>
    <w:rsid w:val="477D544D"/>
    <w:rsid w:val="478657BA"/>
    <w:rsid w:val="47866ABC"/>
    <w:rsid w:val="47AA76FA"/>
    <w:rsid w:val="47B74269"/>
    <w:rsid w:val="47D604EF"/>
    <w:rsid w:val="480A63EB"/>
    <w:rsid w:val="4819662E"/>
    <w:rsid w:val="484339D2"/>
    <w:rsid w:val="48671147"/>
    <w:rsid w:val="486A6E89"/>
    <w:rsid w:val="4885155F"/>
    <w:rsid w:val="48914416"/>
    <w:rsid w:val="48D71562"/>
    <w:rsid w:val="48D80297"/>
    <w:rsid w:val="48E24C72"/>
    <w:rsid w:val="48E42798"/>
    <w:rsid w:val="48FD7CFE"/>
    <w:rsid w:val="499146D8"/>
    <w:rsid w:val="4994190E"/>
    <w:rsid w:val="499A72FA"/>
    <w:rsid w:val="49AE7084"/>
    <w:rsid w:val="49B44860"/>
    <w:rsid w:val="49C03205"/>
    <w:rsid w:val="49E14F29"/>
    <w:rsid w:val="49F27FBC"/>
    <w:rsid w:val="4A331C29"/>
    <w:rsid w:val="4A713EEB"/>
    <w:rsid w:val="4AA518E7"/>
    <w:rsid w:val="4AC26B09"/>
    <w:rsid w:val="4AD8530D"/>
    <w:rsid w:val="4B047121"/>
    <w:rsid w:val="4B773D97"/>
    <w:rsid w:val="4B8244EA"/>
    <w:rsid w:val="4B8C08D1"/>
    <w:rsid w:val="4BB328F5"/>
    <w:rsid w:val="4BDF36EB"/>
    <w:rsid w:val="4BE17463"/>
    <w:rsid w:val="4C1E4213"/>
    <w:rsid w:val="4C480B9C"/>
    <w:rsid w:val="4C4C5224"/>
    <w:rsid w:val="4C56173B"/>
    <w:rsid w:val="4C6044C6"/>
    <w:rsid w:val="4C6205A3"/>
    <w:rsid w:val="4C851BAD"/>
    <w:rsid w:val="4C856040"/>
    <w:rsid w:val="4C8B429E"/>
    <w:rsid w:val="4CA60843"/>
    <w:rsid w:val="4CAA0A1C"/>
    <w:rsid w:val="4CB25DEA"/>
    <w:rsid w:val="4CC90623"/>
    <w:rsid w:val="4CCA439B"/>
    <w:rsid w:val="4CCD67C1"/>
    <w:rsid w:val="4CD40D75"/>
    <w:rsid w:val="4CF875EB"/>
    <w:rsid w:val="4D13189E"/>
    <w:rsid w:val="4D1D44CA"/>
    <w:rsid w:val="4D1F0243"/>
    <w:rsid w:val="4D3B2BA3"/>
    <w:rsid w:val="4D444623"/>
    <w:rsid w:val="4D4C3002"/>
    <w:rsid w:val="4D573E80"/>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C2FF7"/>
    <w:rsid w:val="4F442421"/>
    <w:rsid w:val="4F716D4F"/>
    <w:rsid w:val="4F9F38BD"/>
    <w:rsid w:val="4FCB13A4"/>
    <w:rsid w:val="4FD86DCF"/>
    <w:rsid w:val="4FFC0D0F"/>
    <w:rsid w:val="503502FF"/>
    <w:rsid w:val="503C3599"/>
    <w:rsid w:val="50610B72"/>
    <w:rsid w:val="50681F00"/>
    <w:rsid w:val="507E34D2"/>
    <w:rsid w:val="50A213E9"/>
    <w:rsid w:val="50BC1CBA"/>
    <w:rsid w:val="50C3182D"/>
    <w:rsid w:val="50C9133F"/>
    <w:rsid w:val="50E85D6A"/>
    <w:rsid w:val="51275918"/>
    <w:rsid w:val="512E4C18"/>
    <w:rsid w:val="513149E8"/>
    <w:rsid w:val="5142589F"/>
    <w:rsid w:val="51583D23"/>
    <w:rsid w:val="516C5A20"/>
    <w:rsid w:val="517B3EB5"/>
    <w:rsid w:val="51A60F32"/>
    <w:rsid w:val="51AF590D"/>
    <w:rsid w:val="51BB2A6F"/>
    <w:rsid w:val="51DC0731"/>
    <w:rsid w:val="51F223CA"/>
    <w:rsid w:val="51FE6E1F"/>
    <w:rsid w:val="51FF0643"/>
    <w:rsid w:val="52171E30"/>
    <w:rsid w:val="524B1ADA"/>
    <w:rsid w:val="525210BA"/>
    <w:rsid w:val="526C4DBF"/>
    <w:rsid w:val="52946FDD"/>
    <w:rsid w:val="529D6CC7"/>
    <w:rsid w:val="52A15B9E"/>
    <w:rsid w:val="52B633F7"/>
    <w:rsid w:val="52CC5133"/>
    <w:rsid w:val="52D47D21"/>
    <w:rsid w:val="52E27458"/>
    <w:rsid w:val="52E837CD"/>
    <w:rsid w:val="52F43F1F"/>
    <w:rsid w:val="530D6D8F"/>
    <w:rsid w:val="53146370"/>
    <w:rsid w:val="532D11DF"/>
    <w:rsid w:val="533802B0"/>
    <w:rsid w:val="53383097"/>
    <w:rsid w:val="53424C8B"/>
    <w:rsid w:val="53536E98"/>
    <w:rsid w:val="53634C01"/>
    <w:rsid w:val="53715570"/>
    <w:rsid w:val="5371731E"/>
    <w:rsid w:val="5388027B"/>
    <w:rsid w:val="53990623"/>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B1434A"/>
    <w:rsid w:val="55DF4A13"/>
    <w:rsid w:val="561C5C67"/>
    <w:rsid w:val="561F5757"/>
    <w:rsid w:val="56625644"/>
    <w:rsid w:val="566969D2"/>
    <w:rsid w:val="56903F5F"/>
    <w:rsid w:val="570605E6"/>
    <w:rsid w:val="570F1328"/>
    <w:rsid w:val="572A6162"/>
    <w:rsid w:val="573B295F"/>
    <w:rsid w:val="573E1C0D"/>
    <w:rsid w:val="575E5E0B"/>
    <w:rsid w:val="57607DD5"/>
    <w:rsid w:val="57673999"/>
    <w:rsid w:val="577720D4"/>
    <w:rsid w:val="57882E88"/>
    <w:rsid w:val="57AF48B9"/>
    <w:rsid w:val="57B819BF"/>
    <w:rsid w:val="57C245EC"/>
    <w:rsid w:val="57CD3824"/>
    <w:rsid w:val="57D1482F"/>
    <w:rsid w:val="580D3D8A"/>
    <w:rsid w:val="580E783A"/>
    <w:rsid w:val="581D4EC0"/>
    <w:rsid w:val="58276B45"/>
    <w:rsid w:val="58311772"/>
    <w:rsid w:val="585A65D3"/>
    <w:rsid w:val="585B1212"/>
    <w:rsid w:val="585D60C3"/>
    <w:rsid w:val="58667B5A"/>
    <w:rsid w:val="58676F42"/>
    <w:rsid w:val="587B479B"/>
    <w:rsid w:val="589344EE"/>
    <w:rsid w:val="589C6BEB"/>
    <w:rsid w:val="58C12AF6"/>
    <w:rsid w:val="58D34740"/>
    <w:rsid w:val="58F62864"/>
    <w:rsid w:val="58F76517"/>
    <w:rsid w:val="58F91919"/>
    <w:rsid w:val="590D1897"/>
    <w:rsid w:val="59393848"/>
    <w:rsid w:val="59554FEC"/>
    <w:rsid w:val="596F4300"/>
    <w:rsid w:val="597146D3"/>
    <w:rsid w:val="59B91A1F"/>
    <w:rsid w:val="59C26B25"/>
    <w:rsid w:val="59C77C98"/>
    <w:rsid w:val="59CE62B6"/>
    <w:rsid w:val="59EF245F"/>
    <w:rsid w:val="5A2A46CB"/>
    <w:rsid w:val="5A2F1CE1"/>
    <w:rsid w:val="5A407A4A"/>
    <w:rsid w:val="5AA415AC"/>
    <w:rsid w:val="5AE12FDB"/>
    <w:rsid w:val="5AEB3E5A"/>
    <w:rsid w:val="5AFA6F68"/>
    <w:rsid w:val="5B06064D"/>
    <w:rsid w:val="5B1C4388"/>
    <w:rsid w:val="5B3277D6"/>
    <w:rsid w:val="5B484E08"/>
    <w:rsid w:val="5B505186"/>
    <w:rsid w:val="5B6559BA"/>
    <w:rsid w:val="5B716236"/>
    <w:rsid w:val="5B793214"/>
    <w:rsid w:val="5B8A3673"/>
    <w:rsid w:val="5BAA5AC3"/>
    <w:rsid w:val="5BAC35E9"/>
    <w:rsid w:val="5BC242B4"/>
    <w:rsid w:val="5BEC012A"/>
    <w:rsid w:val="5BEE537A"/>
    <w:rsid w:val="5BF771A0"/>
    <w:rsid w:val="5C02145B"/>
    <w:rsid w:val="5C1949F7"/>
    <w:rsid w:val="5C1B251D"/>
    <w:rsid w:val="5C2C08FC"/>
    <w:rsid w:val="5C641313"/>
    <w:rsid w:val="5C6819FC"/>
    <w:rsid w:val="5C806824"/>
    <w:rsid w:val="5C8A31FF"/>
    <w:rsid w:val="5C945926"/>
    <w:rsid w:val="5C9D1184"/>
    <w:rsid w:val="5CB63FF4"/>
    <w:rsid w:val="5CC91F79"/>
    <w:rsid w:val="5CCC1A69"/>
    <w:rsid w:val="5CFA65D6"/>
    <w:rsid w:val="5D2B2C34"/>
    <w:rsid w:val="5D543F38"/>
    <w:rsid w:val="5DCA5FA9"/>
    <w:rsid w:val="5DD15589"/>
    <w:rsid w:val="5DD72473"/>
    <w:rsid w:val="5DE441BA"/>
    <w:rsid w:val="5DF63241"/>
    <w:rsid w:val="5E08721E"/>
    <w:rsid w:val="5E1355CA"/>
    <w:rsid w:val="5E28182F"/>
    <w:rsid w:val="5E410BA4"/>
    <w:rsid w:val="5E4C4C10"/>
    <w:rsid w:val="5E7A25A2"/>
    <w:rsid w:val="5EA62EA0"/>
    <w:rsid w:val="5EAE319D"/>
    <w:rsid w:val="5EC7698C"/>
    <w:rsid w:val="5EFC4888"/>
    <w:rsid w:val="5F074FDA"/>
    <w:rsid w:val="5F105C3D"/>
    <w:rsid w:val="5F337B7D"/>
    <w:rsid w:val="5F775CBC"/>
    <w:rsid w:val="5FA42829"/>
    <w:rsid w:val="5FB32A6C"/>
    <w:rsid w:val="5FCD71B7"/>
    <w:rsid w:val="5FD41360"/>
    <w:rsid w:val="5FED2422"/>
    <w:rsid w:val="600A2FD4"/>
    <w:rsid w:val="600D03CE"/>
    <w:rsid w:val="601C4AB5"/>
    <w:rsid w:val="6028345A"/>
    <w:rsid w:val="602F47E9"/>
    <w:rsid w:val="603B4F3C"/>
    <w:rsid w:val="606326E4"/>
    <w:rsid w:val="606D70BF"/>
    <w:rsid w:val="60B40681"/>
    <w:rsid w:val="60B5482E"/>
    <w:rsid w:val="60C74A21"/>
    <w:rsid w:val="60CA5B9F"/>
    <w:rsid w:val="60EB69F2"/>
    <w:rsid w:val="61023CAB"/>
    <w:rsid w:val="61045C75"/>
    <w:rsid w:val="614C4F26"/>
    <w:rsid w:val="616A72E2"/>
    <w:rsid w:val="61834DEC"/>
    <w:rsid w:val="61BA2DE7"/>
    <w:rsid w:val="61D03DA9"/>
    <w:rsid w:val="61EE4FF2"/>
    <w:rsid w:val="62033356"/>
    <w:rsid w:val="620C080E"/>
    <w:rsid w:val="622C6936"/>
    <w:rsid w:val="62367283"/>
    <w:rsid w:val="623E641A"/>
    <w:rsid w:val="624A76B8"/>
    <w:rsid w:val="625B39D2"/>
    <w:rsid w:val="62652744"/>
    <w:rsid w:val="62724E61"/>
    <w:rsid w:val="627D5CDF"/>
    <w:rsid w:val="629B43B7"/>
    <w:rsid w:val="62AA0157"/>
    <w:rsid w:val="62B4342F"/>
    <w:rsid w:val="62EF200D"/>
    <w:rsid w:val="62F85366"/>
    <w:rsid w:val="6303769A"/>
    <w:rsid w:val="63043D0B"/>
    <w:rsid w:val="63255A3B"/>
    <w:rsid w:val="637B4D97"/>
    <w:rsid w:val="63894210"/>
    <w:rsid w:val="638E5CCA"/>
    <w:rsid w:val="639C0C65"/>
    <w:rsid w:val="639E415F"/>
    <w:rsid w:val="63A60287"/>
    <w:rsid w:val="63D61D5D"/>
    <w:rsid w:val="64204EDE"/>
    <w:rsid w:val="64267CB1"/>
    <w:rsid w:val="647214E7"/>
    <w:rsid w:val="64722EF6"/>
    <w:rsid w:val="648C045C"/>
    <w:rsid w:val="64917F63"/>
    <w:rsid w:val="649D4417"/>
    <w:rsid w:val="64AA2690"/>
    <w:rsid w:val="64B4350F"/>
    <w:rsid w:val="64B60462"/>
    <w:rsid w:val="64C30A36"/>
    <w:rsid w:val="64D92F75"/>
    <w:rsid w:val="64DB18D1"/>
    <w:rsid w:val="650034A0"/>
    <w:rsid w:val="6502071E"/>
    <w:rsid w:val="651A1EAC"/>
    <w:rsid w:val="65631E7B"/>
    <w:rsid w:val="6578453C"/>
    <w:rsid w:val="658D487D"/>
    <w:rsid w:val="65BF660F"/>
    <w:rsid w:val="65D8322D"/>
    <w:rsid w:val="66111377"/>
    <w:rsid w:val="66262E1D"/>
    <w:rsid w:val="66285F62"/>
    <w:rsid w:val="662B5A52"/>
    <w:rsid w:val="663A5F3D"/>
    <w:rsid w:val="66524D8D"/>
    <w:rsid w:val="665A551B"/>
    <w:rsid w:val="665C5C0C"/>
    <w:rsid w:val="66805D9E"/>
    <w:rsid w:val="6691124C"/>
    <w:rsid w:val="66A22C94"/>
    <w:rsid w:val="66DB1226"/>
    <w:rsid w:val="66E8749F"/>
    <w:rsid w:val="66EF082E"/>
    <w:rsid w:val="67184F6B"/>
    <w:rsid w:val="67371E56"/>
    <w:rsid w:val="673D77EB"/>
    <w:rsid w:val="673E3563"/>
    <w:rsid w:val="67435E25"/>
    <w:rsid w:val="674C27FB"/>
    <w:rsid w:val="67755B92"/>
    <w:rsid w:val="677B0314"/>
    <w:rsid w:val="678E44EB"/>
    <w:rsid w:val="67C00715"/>
    <w:rsid w:val="67C10125"/>
    <w:rsid w:val="67CE48E7"/>
    <w:rsid w:val="683523F2"/>
    <w:rsid w:val="68552BF6"/>
    <w:rsid w:val="68774F7F"/>
    <w:rsid w:val="68A25268"/>
    <w:rsid w:val="68AB69D7"/>
    <w:rsid w:val="68DF23A7"/>
    <w:rsid w:val="68EF60A9"/>
    <w:rsid w:val="69050959"/>
    <w:rsid w:val="692F13B6"/>
    <w:rsid w:val="69823BDB"/>
    <w:rsid w:val="699658D9"/>
    <w:rsid w:val="69A4765D"/>
    <w:rsid w:val="69C9180A"/>
    <w:rsid w:val="69CE5072"/>
    <w:rsid w:val="69EB7DC0"/>
    <w:rsid w:val="69EC72A7"/>
    <w:rsid w:val="6A16012B"/>
    <w:rsid w:val="6A1D56B2"/>
    <w:rsid w:val="6A1F142A"/>
    <w:rsid w:val="6A372C18"/>
    <w:rsid w:val="6A7A2B04"/>
    <w:rsid w:val="6A7C1691"/>
    <w:rsid w:val="6A8353C1"/>
    <w:rsid w:val="6A843983"/>
    <w:rsid w:val="6A8E65B0"/>
    <w:rsid w:val="6A9260A0"/>
    <w:rsid w:val="6AD95A7D"/>
    <w:rsid w:val="6B234F4A"/>
    <w:rsid w:val="6B3B04E6"/>
    <w:rsid w:val="6B70395E"/>
    <w:rsid w:val="6B720595"/>
    <w:rsid w:val="6BA8544F"/>
    <w:rsid w:val="6BAF2C82"/>
    <w:rsid w:val="6BE513EB"/>
    <w:rsid w:val="6BE7241B"/>
    <w:rsid w:val="6BEF0D5F"/>
    <w:rsid w:val="6C046B2A"/>
    <w:rsid w:val="6C353187"/>
    <w:rsid w:val="6C354F35"/>
    <w:rsid w:val="6C4524F2"/>
    <w:rsid w:val="6C6475C8"/>
    <w:rsid w:val="6C692464"/>
    <w:rsid w:val="6C6E6699"/>
    <w:rsid w:val="6C7F4402"/>
    <w:rsid w:val="6CC369E5"/>
    <w:rsid w:val="6CCD7863"/>
    <w:rsid w:val="6CD24E7A"/>
    <w:rsid w:val="6D017D15"/>
    <w:rsid w:val="6D2156DB"/>
    <w:rsid w:val="6D341690"/>
    <w:rsid w:val="6D4F4126"/>
    <w:rsid w:val="6D6F26C8"/>
    <w:rsid w:val="6D7838A9"/>
    <w:rsid w:val="6D981C1F"/>
    <w:rsid w:val="6D9E2FAE"/>
    <w:rsid w:val="6DA2484C"/>
    <w:rsid w:val="6DAA4478"/>
    <w:rsid w:val="6DB079B5"/>
    <w:rsid w:val="6DB5765B"/>
    <w:rsid w:val="6DC742B3"/>
    <w:rsid w:val="6DD469CF"/>
    <w:rsid w:val="6DD86A5B"/>
    <w:rsid w:val="6DF606F4"/>
    <w:rsid w:val="6E250FD9"/>
    <w:rsid w:val="6E361438"/>
    <w:rsid w:val="6E4C3167"/>
    <w:rsid w:val="6E5212E8"/>
    <w:rsid w:val="6E9A3775"/>
    <w:rsid w:val="6EB3678C"/>
    <w:rsid w:val="6EBA7973"/>
    <w:rsid w:val="6EDA6095"/>
    <w:rsid w:val="6EE41D73"/>
    <w:rsid w:val="6EF70BC7"/>
    <w:rsid w:val="6F086931"/>
    <w:rsid w:val="6F1352D6"/>
    <w:rsid w:val="6F212F57"/>
    <w:rsid w:val="6F4656AB"/>
    <w:rsid w:val="6F810491"/>
    <w:rsid w:val="6F893788"/>
    <w:rsid w:val="6F912DCA"/>
    <w:rsid w:val="6FA80977"/>
    <w:rsid w:val="6FAF46CD"/>
    <w:rsid w:val="6FB07BB2"/>
    <w:rsid w:val="6FEC6252"/>
    <w:rsid w:val="6FFE360F"/>
    <w:rsid w:val="70001CFE"/>
    <w:rsid w:val="7004359C"/>
    <w:rsid w:val="70052393"/>
    <w:rsid w:val="70111D7F"/>
    <w:rsid w:val="70213BC8"/>
    <w:rsid w:val="702C748F"/>
    <w:rsid w:val="70322250"/>
    <w:rsid w:val="703D3958"/>
    <w:rsid w:val="70651B61"/>
    <w:rsid w:val="706758D9"/>
    <w:rsid w:val="70710506"/>
    <w:rsid w:val="70822713"/>
    <w:rsid w:val="708D1198"/>
    <w:rsid w:val="709A3F00"/>
    <w:rsid w:val="70A15EF2"/>
    <w:rsid w:val="70A73F27"/>
    <w:rsid w:val="70B14B83"/>
    <w:rsid w:val="70B75E60"/>
    <w:rsid w:val="70DA42FD"/>
    <w:rsid w:val="70F17302"/>
    <w:rsid w:val="70F57389"/>
    <w:rsid w:val="70FE1A73"/>
    <w:rsid w:val="70FF1FB5"/>
    <w:rsid w:val="71125845"/>
    <w:rsid w:val="712E63F7"/>
    <w:rsid w:val="713D663A"/>
    <w:rsid w:val="713F23B2"/>
    <w:rsid w:val="714B3183"/>
    <w:rsid w:val="715C2793"/>
    <w:rsid w:val="71744751"/>
    <w:rsid w:val="71816E6E"/>
    <w:rsid w:val="71BB412E"/>
    <w:rsid w:val="71D90A58"/>
    <w:rsid w:val="71E73B2D"/>
    <w:rsid w:val="72115ECC"/>
    <w:rsid w:val="72210BEB"/>
    <w:rsid w:val="7235262F"/>
    <w:rsid w:val="725903E4"/>
    <w:rsid w:val="726245AA"/>
    <w:rsid w:val="72636B0C"/>
    <w:rsid w:val="726B5B54"/>
    <w:rsid w:val="727D7636"/>
    <w:rsid w:val="729D3834"/>
    <w:rsid w:val="72E27499"/>
    <w:rsid w:val="73125DCE"/>
    <w:rsid w:val="73214465"/>
    <w:rsid w:val="73334198"/>
    <w:rsid w:val="735008A6"/>
    <w:rsid w:val="73591ADE"/>
    <w:rsid w:val="73891D9B"/>
    <w:rsid w:val="73B057E9"/>
    <w:rsid w:val="73B61051"/>
    <w:rsid w:val="73B70925"/>
    <w:rsid w:val="73FB3657"/>
    <w:rsid w:val="74381A66"/>
    <w:rsid w:val="7456013E"/>
    <w:rsid w:val="745C3F46"/>
    <w:rsid w:val="745D771F"/>
    <w:rsid w:val="74601967"/>
    <w:rsid w:val="748051BB"/>
    <w:rsid w:val="74842EFD"/>
    <w:rsid w:val="748E78D8"/>
    <w:rsid w:val="749D7B1B"/>
    <w:rsid w:val="74B52688"/>
    <w:rsid w:val="74B63523"/>
    <w:rsid w:val="74C96B62"/>
    <w:rsid w:val="74CE15AF"/>
    <w:rsid w:val="75287D2D"/>
    <w:rsid w:val="75311864"/>
    <w:rsid w:val="75330030"/>
    <w:rsid w:val="75371D1E"/>
    <w:rsid w:val="754C6CA4"/>
    <w:rsid w:val="754E58BB"/>
    <w:rsid w:val="756920F3"/>
    <w:rsid w:val="756E770A"/>
    <w:rsid w:val="758A4B94"/>
    <w:rsid w:val="75AA6994"/>
    <w:rsid w:val="75B74B2E"/>
    <w:rsid w:val="75BE5F9B"/>
    <w:rsid w:val="75C37A55"/>
    <w:rsid w:val="75C8506C"/>
    <w:rsid w:val="75DE488F"/>
    <w:rsid w:val="75E63744"/>
    <w:rsid w:val="75F23E97"/>
    <w:rsid w:val="762471F0"/>
    <w:rsid w:val="763B75EC"/>
    <w:rsid w:val="766034F6"/>
    <w:rsid w:val="769418BC"/>
    <w:rsid w:val="769767EC"/>
    <w:rsid w:val="76A31B29"/>
    <w:rsid w:val="76AA29C3"/>
    <w:rsid w:val="76B64EC4"/>
    <w:rsid w:val="76C13CDB"/>
    <w:rsid w:val="76C96E22"/>
    <w:rsid w:val="76E76CF6"/>
    <w:rsid w:val="76EC08E6"/>
    <w:rsid w:val="770C2D36"/>
    <w:rsid w:val="77163BB5"/>
    <w:rsid w:val="771816DB"/>
    <w:rsid w:val="771B741D"/>
    <w:rsid w:val="77225C52"/>
    <w:rsid w:val="773F135E"/>
    <w:rsid w:val="779660A9"/>
    <w:rsid w:val="779E0DD3"/>
    <w:rsid w:val="779E208D"/>
    <w:rsid w:val="77AB07A1"/>
    <w:rsid w:val="77AE3DED"/>
    <w:rsid w:val="77B83A96"/>
    <w:rsid w:val="77CD3C2E"/>
    <w:rsid w:val="77DF044B"/>
    <w:rsid w:val="77E91B2A"/>
    <w:rsid w:val="77F95957"/>
    <w:rsid w:val="77FA2920"/>
    <w:rsid w:val="77FC0FFD"/>
    <w:rsid w:val="780B1240"/>
    <w:rsid w:val="780E6699"/>
    <w:rsid w:val="78397B5B"/>
    <w:rsid w:val="78670B6C"/>
    <w:rsid w:val="788A0E9F"/>
    <w:rsid w:val="788C05D2"/>
    <w:rsid w:val="78EC2E1F"/>
    <w:rsid w:val="78F47F26"/>
    <w:rsid w:val="7908032D"/>
    <w:rsid w:val="790A7749"/>
    <w:rsid w:val="79181E66"/>
    <w:rsid w:val="793A6280"/>
    <w:rsid w:val="797A667D"/>
    <w:rsid w:val="797F0137"/>
    <w:rsid w:val="79BD47BC"/>
    <w:rsid w:val="79C773E8"/>
    <w:rsid w:val="79D35D8D"/>
    <w:rsid w:val="79E461EC"/>
    <w:rsid w:val="79E51C93"/>
    <w:rsid w:val="7A0F3269"/>
    <w:rsid w:val="7A4F7B0A"/>
    <w:rsid w:val="7A861051"/>
    <w:rsid w:val="7A922BEB"/>
    <w:rsid w:val="7AAD4830"/>
    <w:rsid w:val="7B076EE3"/>
    <w:rsid w:val="7B15454B"/>
    <w:rsid w:val="7B1B31B9"/>
    <w:rsid w:val="7B1B5C3E"/>
    <w:rsid w:val="7B226FCC"/>
    <w:rsid w:val="7B2F0499"/>
    <w:rsid w:val="7B302FF9"/>
    <w:rsid w:val="7B4056A4"/>
    <w:rsid w:val="7B4C4049"/>
    <w:rsid w:val="7B5D1DB2"/>
    <w:rsid w:val="7B7315D6"/>
    <w:rsid w:val="7BB37C24"/>
    <w:rsid w:val="7BDB3C24"/>
    <w:rsid w:val="7BDC717B"/>
    <w:rsid w:val="7BFC15CB"/>
    <w:rsid w:val="7C2B0102"/>
    <w:rsid w:val="7C2F7BF3"/>
    <w:rsid w:val="7C664A57"/>
    <w:rsid w:val="7CAA44BB"/>
    <w:rsid w:val="7CAF663E"/>
    <w:rsid w:val="7CB42BB4"/>
    <w:rsid w:val="7CE704CD"/>
    <w:rsid w:val="7CFB5232"/>
    <w:rsid w:val="7D2012E9"/>
    <w:rsid w:val="7D537911"/>
    <w:rsid w:val="7D8775BA"/>
    <w:rsid w:val="7D9F4904"/>
    <w:rsid w:val="7DCF4ABD"/>
    <w:rsid w:val="7DDE6431"/>
    <w:rsid w:val="7DE60785"/>
    <w:rsid w:val="7DE60C95"/>
    <w:rsid w:val="7DF804B8"/>
    <w:rsid w:val="7DFD787D"/>
    <w:rsid w:val="7E0D3F64"/>
    <w:rsid w:val="7E293D09"/>
    <w:rsid w:val="7E392313"/>
    <w:rsid w:val="7E4436FD"/>
    <w:rsid w:val="7E4E2DEB"/>
    <w:rsid w:val="7EA74FE6"/>
    <w:rsid w:val="7EAF6DC9"/>
    <w:rsid w:val="7EB443DF"/>
    <w:rsid w:val="7EBE525E"/>
    <w:rsid w:val="7EF075B8"/>
    <w:rsid w:val="7F08297D"/>
    <w:rsid w:val="7F315A30"/>
    <w:rsid w:val="7F5931D8"/>
    <w:rsid w:val="7F604567"/>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19</Pages>
  <Words>6815</Words>
  <Characters>6963</Characters>
  <Lines>40</Lines>
  <Paragraphs>11</Paragraphs>
  <TotalTime>1</TotalTime>
  <ScaleCrop>false</ScaleCrop>
  <LinksUpToDate>false</LinksUpToDate>
  <CharactersWithSpaces>7038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2025-04-07T02:26:00Z</cp:lastPrinted>
  <dcterms:modified xsi:type="dcterms:W3CDTF">2026-01-26T06:50:01Z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