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</w:t>
      </w:r>
      <w:r>
        <w:rPr>
          <w:rFonts w:hint="eastAsia" w:ascii="仿宋" w:hAnsi="仿宋" w:eastAsia="仿宋"/>
          <w:sz w:val="40"/>
          <w:szCs w:val="40"/>
          <w:lang w:eastAsia="zh-CN"/>
        </w:rPr>
        <w:t>二</w:t>
      </w:r>
      <w:r>
        <w:rPr>
          <w:rFonts w:hint="eastAsia" w:ascii="仿宋" w:hAnsi="仿宋" w:eastAsia="仿宋"/>
          <w:sz w:val="40"/>
          <w:szCs w:val="40"/>
        </w:rPr>
        <w:t>：</w:t>
      </w:r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</w:p>
    <w:p>
      <w:pPr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36"/>
          <w:szCs w:val="36"/>
          <w:lang w:val="en-US" w:eastAsia="zh-CN" w:bidi="ar"/>
        </w:rPr>
        <w:t>资阳市第一人民医院</w:t>
      </w:r>
    </w:p>
    <w:p>
      <w:pPr>
        <w:ind w:firstLine="1080" w:firstLineChars="300"/>
        <w:jc w:val="center"/>
        <w:rPr>
          <w:rFonts w:hint="default" w:ascii="仿宋" w:hAnsi="仿宋" w:eastAsia="仿宋"/>
          <w:sz w:val="40"/>
          <w:szCs w:val="40"/>
          <w:lang w:val="en-US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36"/>
          <w:szCs w:val="36"/>
          <w:lang w:val="en-US" w:eastAsia="zh-CN" w:bidi="ar"/>
        </w:rPr>
        <w:t>健康服务管理软件调研报名表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c3OTk0MjFiNmMwZTE3YmVkMDZhNmU4ZGE3NTEifQ=="/>
  </w:docVars>
  <w:rsids>
    <w:rsidRoot w:val="00000000"/>
    <w:rsid w:val="108047D6"/>
    <w:rsid w:val="198C0271"/>
    <w:rsid w:val="29D77AF9"/>
    <w:rsid w:val="3287385C"/>
    <w:rsid w:val="3D997B68"/>
    <w:rsid w:val="47792982"/>
    <w:rsid w:val="491626AA"/>
    <w:rsid w:val="4CC84CAF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2022-09-22T06:51:25Z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78F3949954DB434F91D312E2F2A5344A</vt:lpwstr>
  </property>
</Properties>
</file>