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52BB">
      <w:pPr>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资阳市中心医院空调电视机等电器</w:t>
      </w:r>
      <w:r>
        <w:rPr>
          <w:rFonts w:hint="eastAsia" w:ascii="宋体" w:hAnsi="宋体" w:eastAsia="宋体" w:cs="宋体"/>
          <w:b/>
          <w:bCs/>
          <w:color w:val="auto"/>
          <w:sz w:val="36"/>
          <w:szCs w:val="36"/>
          <w:lang w:val="en-US" w:eastAsia="zh-CN"/>
        </w:rPr>
        <w:t>设备维保服务的</w:t>
      </w:r>
      <w:r>
        <w:rPr>
          <w:rFonts w:hint="eastAsia" w:ascii="宋体" w:hAnsi="宋体" w:eastAsia="宋体" w:cs="宋体"/>
          <w:b/>
          <w:bCs/>
          <w:color w:val="auto"/>
          <w:sz w:val="36"/>
          <w:szCs w:val="36"/>
          <w:lang w:eastAsia="zh-CN"/>
        </w:rPr>
        <w:t>市场询价公告</w:t>
      </w:r>
    </w:p>
    <w:p w14:paraId="51938B37">
      <w:pPr>
        <w:jc w:val="left"/>
        <w:rPr>
          <w:rFonts w:hint="eastAsia" w:ascii="仿宋" w:hAnsi="仿宋" w:eastAsia="仿宋" w:cs="仿宋"/>
          <w:b/>
          <w:bCs/>
          <w:color w:val="auto"/>
          <w:sz w:val="22"/>
          <w:szCs w:val="22"/>
          <w:lang w:eastAsia="zh-CN"/>
        </w:rPr>
      </w:pPr>
    </w:p>
    <w:p w14:paraId="4513B9C3">
      <w:pPr>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我院</w:t>
      </w:r>
      <w:r>
        <w:rPr>
          <w:rFonts w:hint="eastAsia" w:ascii="仿宋" w:hAnsi="仿宋" w:eastAsia="仿宋" w:cs="仿宋"/>
          <w:color w:val="auto"/>
          <w:sz w:val="30"/>
          <w:szCs w:val="30"/>
          <w:lang w:eastAsia="zh-CN"/>
        </w:rPr>
        <w:t>拟对新区医院、老区医院、中桥巷等区域的空调电视等电器的维修服务项目，现面向</w:t>
      </w:r>
      <w:r>
        <w:rPr>
          <w:rFonts w:hint="eastAsia" w:ascii="仿宋" w:hAnsi="仿宋" w:eastAsia="仿宋" w:cs="仿宋"/>
          <w:color w:val="auto"/>
          <w:sz w:val="30"/>
          <w:szCs w:val="30"/>
          <w:lang w:val="en-US" w:eastAsia="zh-CN"/>
        </w:rPr>
        <w:t>市场进行公开询价。</w:t>
      </w:r>
    </w:p>
    <w:p w14:paraId="7580037A">
      <w:pPr>
        <w:numPr>
          <w:ilvl w:val="0"/>
          <w:numId w:val="1"/>
        </w:numPr>
        <w:ind w:left="210" w:leftChars="0" w:firstLine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资格要求：</w:t>
      </w:r>
    </w:p>
    <w:p w14:paraId="4F3765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1、具有独立承担民事责任能力；</w:t>
      </w:r>
    </w:p>
    <w:p w14:paraId="73649F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2、具有良好的商业信誉和健全的财务会计制度；</w:t>
      </w:r>
    </w:p>
    <w:p w14:paraId="234B37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3、具有履行合同所必需的设备和专业技术能力；</w:t>
      </w:r>
    </w:p>
    <w:p w14:paraId="3864AF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4、有依法缴纳税收和社会保障资金的良好记录；</w:t>
      </w:r>
    </w:p>
    <w:p w14:paraId="721881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5、参加政府采购活动前三年内，在经营活动中没有重大违法记录；</w:t>
      </w:r>
    </w:p>
    <w:p w14:paraId="02D62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6、具备法律、行政法规规定的其他条件；</w:t>
      </w:r>
    </w:p>
    <w:p w14:paraId="45C98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7、本项目不接受联合体</w:t>
      </w:r>
      <w:r>
        <w:rPr>
          <w:rFonts w:hint="eastAsia" w:ascii="仿宋" w:hAnsi="仿宋" w:eastAsia="仿宋" w:cs="仿宋"/>
          <w:i w:val="0"/>
          <w:iCs w:val="0"/>
          <w:caps w:val="0"/>
          <w:color w:val="auto"/>
          <w:spacing w:val="0"/>
          <w:sz w:val="30"/>
          <w:szCs w:val="30"/>
          <w:shd w:val="clear" w:fill="FFFFFF"/>
          <w:lang w:eastAsia="zh-CN"/>
        </w:rPr>
        <w:t>调研</w:t>
      </w:r>
      <w:r>
        <w:rPr>
          <w:rFonts w:hint="eastAsia" w:ascii="仿宋" w:hAnsi="仿宋" w:eastAsia="仿宋" w:cs="仿宋"/>
          <w:i w:val="0"/>
          <w:iCs w:val="0"/>
          <w:caps w:val="0"/>
          <w:color w:val="auto"/>
          <w:spacing w:val="0"/>
          <w:sz w:val="30"/>
          <w:szCs w:val="30"/>
          <w:shd w:val="clear" w:fill="FFFFFF"/>
        </w:rPr>
        <w:t>。</w:t>
      </w:r>
    </w:p>
    <w:p w14:paraId="646AE15D">
      <w:pPr>
        <w:numPr>
          <w:ilvl w:val="0"/>
          <w:numId w:val="0"/>
        </w:numPr>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二、资质要求</w:t>
      </w:r>
    </w:p>
    <w:p w14:paraId="0A892EA3">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1、营业执照必需有：空调电视等家电修理或维修。</w:t>
      </w:r>
    </w:p>
    <w:p w14:paraId="6965A0F9">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2、操作证：特种作业操作证(低压电工作业)、高空作业操作证。</w:t>
      </w:r>
    </w:p>
    <w:p w14:paraId="601DA443">
      <w:pPr>
        <w:numPr>
          <w:ilvl w:val="0"/>
          <w:numId w:val="0"/>
        </w:numPr>
        <w:jc w:val="both"/>
        <w:rPr>
          <w:rFonts w:hint="default" w:ascii="仿宋" w:hAnsi="仿宋" w:eastAsia="仿宋" w:cs="仿宋"/>
          <w:b/>
          <w:bCs/>
          <w:color w:val="auto"/>
          <w:sz w:val="30"/>
          <w:szCs w:val="30"/>
          <w:lang w:val="en-US" w:eastAsia="zh-CN"/>
        </w:rPr>
      </w:pPr>
      <w:r>
        <w:rPr>
          <w:rFonts w:hint="eastAsia" w:ascii="仿宋" w:hAnsi="仿宋" w:eastAsia="仿宋" w:cs="仿宋"/>
          <w:b w:val="0"/>
          <w:bCs w:val="0"/>
          <w:color w:val="auto"/>
          <w:sz w:val="30"/>
          <w:szCs w:val="30"/>
          <w:lang w:val="en-US" w:eastAsia="zh-CN"/>
        </w:rPr>
        <w:t>3、资质证书：维修职业资格证书、制冷与空调作业证书、企业资质认证书。</w:t>
      </w:r>
    </w:p>
    <w:p w14:paraId="7727C178">
      <w:pPr>
        <w:numPr>
          <w:ilvl w:val="0"/>
          <w:numId w:val="0"/>
        </w:numPr>
        <w:jc w:val="both"/>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三、材料要求：</w:t>
      </w:r>
    </w:p>
    <w:p w14:paraId="005201DC">
      <w:pPr>
        <w:numPr>
          <w:ilvl w:val="0"/>
          <w:numId w:val="2"/>
        </w:numPr>
        <w:jc w:val="both"/>
        <w:rPr>
          <w:rFonts w:hint="eastAsia" w:ascii="仿宋" w:hAnsi="仿宋" w:eastAsia="仿宋" w:cs="仿宋"/>
          <w:b/>
          <w:bCs/>
          <w:i w:val="0"/>
          <w:iCs w:val="0"/>
          <w:caps w:val="0"/>
          <w:color w:val="auto"/>
          <w:spacing w:val="0"/>
          <w:sz w:val="30"/>
          <w:szCs w:val="30"/>
        </w:rPr>
      </w:pPr>
      <w:r>
        <w:rPr>
          <w:rFonts w:hint="eastAsia" w:ascii="仿宋" w:hAnsi="仿宋" w:eastAsia="仿宋" w:cs="仿宋"/>
          <w:b w:val="0"/>
          <w:bCs w:val="0"/>
          <w:color w:val="auto"/>
          <w:spacing w:val="-4"/>
          <w:sz w:val="28"/>
          <w:szCs w:val="28"/>
        </w:rPr>
        <w:t>为保障维修</w:t>
      </w:r>
      <w:r>
        <w:rPr>
          <w:rFonts w:hint="eastAsia" w:ascii="仿宋" w:hAnsi="仿宋" w:eastAsia="仿宋" w:cs="仿宋"/>
          <w:b w:val="0"/>
          <w:bCs w:val="0"/>
          <w:color w:val="auto"/>
          <w:spacing w:val="-4"/>
          <w:sz w:val="28"/>
          <w:szCs w:val="28"/>
          <w:lang w:eastAsia="zh-CN"/>
        </w:rPr>
        <w:t>空调电视</w:t>
      </w:r>
      <w:r>
        <w:rPr>
          <w:rFonts w:hint="eastAsia" w:ascii="仿宋" w:hAnsi="仿宋" w:eastAsia="仿宋" w:cs="仿宋"/>
          <w:b w:val="0"/>
          <w:bCs w:val="0"/>
          <w:color w:val="auto"/>
          <w:spacing w:val="-4"/>
          <w:sz w:val="28"/>
          <w:szCs w:val="28"/>
          <w:lang w:val="en-US" w:eastAsia="zh-CN"/>
        </w:rPr>
        <w:t>配件</w:t>
      </w:r>
      <w:r>
        <w:rPr>
          <w:rFonts w:hint="eastAsia" w:ascii="仿宋" w:hAnsi="仿宋" w:eastAsia="仿宋" w:cs="仿宋"/>
          <w:b w:val="0"/>
          <w:bCs w:val="0"/>
          <w:color w:val="auto"/>
          <w:spacing w:val="-4"/>
          <w:sz w:val="28"/>
          <w:szCs w:val="28"/>
        </w:rPr>
        <w:t>可靠性和稳定安全性，必须</w:t>
      </w:r>
      <w:r>
        <w:rPr>
          <w:rFonts w:hint="eastAsia" w:ascii="仿宋" w:hAnsi="仿宋" w:eastAsia="仿宋" w:cs="仿宋"/>
          <w:b w:val="0"/>
          <w:bCs w:val="0"/>
          <w:color w:val="auto"/>
          <w:spacing w:val="-4"/>
          <w:sz w:val="28"/>
          <w:szCs w:val="28"/>
          <w:lang w:val="en-US" w:eastAsia="zh-CN"/>
        </w:rPr>
        <w:t>使用国标配件</w:t>
      </w:r>
      <w:r>
        <w:rPr>
          <w:rFonts w:hint="eastAsia" w:ascii="仿宋" w:hAnsi="仿宋" w:eastAsia="仿宋" w:cs="仿宋"/>
          <w:b w:val="0"/>
          <w:bCs w:val="0"/>
          <w:color w:val="auto"/>
          <w:sz w:val="30"/>
          <w:szCs w:val="30"/>
          <w:lang w:val="en-US" w:eastAsia="zh-CN"/>
        </w:rPr>
        <w:t>。</w:t>
      </w:r>
    </w:p>
    <w:p w14:paraId="21CC15DA">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四、</w:t>
      </w:r>
      <w:r>
        <w:rPr>
          <w:rFonts w:hint="eastAsia" w:ascii="仿宋" w:hAnsi="仿宋" w:eastAsia="仿宋" w:cs="仿宋"/>
          <w:b/>
          <w:bCs/>
          <w:color w:val="auto"/>
          <w:sz w:val="30"/>
          <w:szCs w:val="30"/>
          <w:lang w:val="en-US" w:eastAsia="zh-CN"/>
        </w:rPr>
        <w:t>业绩要求：</w:t>
      </w:r>
    </w:p>
    <w:p w14:paraId="152BA2B2">
      <w:pPr>
        <w:pStyle w:val="2"/>
        <w:numPr>
          <w:ilvl w:val="0"/>
          <w:numId w:val="0"/>
        </w:numPr>
        <w:ind w:firstLine="560" w:firstLineChars="20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具有类似的空调电视等电器安装或维修技术服务业绩。</w:t>
      </w:r>
    </w:p>
    <w:p w14:paraId="07BF8EFF">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五、报名文件要求：</w:t>
      </w:r>
    </w:p>
    <w:p w14:paraId="4C300E9F">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包括但不限于以下内容：</w:t>
      </w:r>
    </w:p>
    <w:p w14:paraId="0C6EDF6B">
      <w:pPr>
        <w:numPr>
          <w:ilvl w:val="0"/>
          <w:numId w:val="0"/>
        </w:numPr>
        <w:ind w:left="210" w:leftChars="0"/>
        <w:jc w:val="both"/>
        <w:rPr>
          <w:rFonts w:hint="default" w:ascii="仿宋" w:hAnsi="仿宋" w:eastAsia="仿宋" w:cs="仿宋"/>
          <w:b/>
          <w:bCs/>
          <w:color w:val="auto"/>
          <w:kern w:val="2"/>
          <w:sz w:val="28"/>
          <w:szCs w:val="28"/>
          <w:lang w:val="en-US" w:eastAsia="zh-CN" w:bidi="ar-SA"/>
        </w:rPr>
      </w:pPr>
      <w:r>
        <w:rPr>
          <w:rFonts w:hint="default" w:ascii="仿宋" w:hAnsi="仿宋" w:eastAsia="仿宋" w:cs="仿宋"/>
          <w:b/>
          <w:bCs/>
          <w:color w:val="auto"/>
          <w:kern w:val="2"/>
          <w:sz w:val="28"/>
          <w:szCs w:val="28"/>
          <w:lang w:val="en-US" w:eastAsia="zh-CN" w:bidi="ar-SA"/>
        </w:rPr>
        <w:t>(一)资质性资料</w:t>
      </w:r>
    </w:p>
    <w:p w14:paraId="64B2CEC8">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1、供应商的营业执照副本复印件</w:t>
      </w:r>
    </w:p>
    <w:p w14:paraId="4781E9F2">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2、法人身份证复印件或法人授权代表身份证复印件及法人委托授权书。</w:t>
      </w:r>
    </w:p>
    <w:p w14:paraId="112696CD">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3、相关资质证书及业绩证明材料</w:t>
      </w:r>
    </w:p>
    <w:p w14:paraId="144E3017">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4、其他资料</w:t>
      </w:r>
    </w:p>
    <w:p w14:paraId="7F7DE1C4">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六、报名方式及时间：</w:t>
      </w:r>
    </w:p>
    <w:p w14:paraId="468A12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报名方式及时间：2025年09月09日至2025年09月16日网上报名，（发送公司营业执照、法人身份证复印件或法人授权代表身份证复印件及法人委托授权书和原厂盖章的承诺书加盖供应商公章扫描为PDF文件资料至公示邮箱即视为报名成功）报名邮箱：</w:t>
      </w: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"mailto:2660123817@qq.com"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color w:val="auto"/>
          <w:kern w:val="2"/>
          <w:sz w:val="28"/>
          <w:szCs w:val="28"/>
          <w:lang w:val="en-US" w:eastAsia="zh-CN" w:bidi="ar-SA"/>
        </w:rPr>
        <w:t>1665345200@qq.com</w:t>
      </w:r>
      <w:r>
        <w:rPr>
          <w:rFonts w:hint="eastAsia" w:ascii="仿宋" w:hAnsi="仿宋" w:eastAsia="仿宋" w:cs="仿宋"/>
          <w:color w:val="auto"/>
          <w:kern w:val="2"/>
          <w:sz w:val="28"/>
          <w:szCs w:val="28"/>
          <w:lang w:val="en-US" w:eastAsia="zh-CN" w:bidi="ar-SA"/>
        </w:rPr>
        <w:fldChar w:fldCharType="end"/>
      </w:r>
      <w:r>
        <w:rPr>
          <w:rFonts w:hint="eastAsia" w:ascii="仿宋" w:hAnsi="仿宋" w:eastAsia="仿宋" w:cs="仿宋"/>
          <w:color w:val="auto"/>
          <w:kern w:val="2"/>
          <w:sz w:val="28"/>
          <w:szCs w:val="28"/>
          <w:lang w:val="en-US" w:eastAsia="zh-CN" w:bidi="ar-SA"/>
        </w:rPr>
        <w:t>   联系人：朱老师,联系电话：18982988251。</w:t>
      </w:r>
    </w:p>
    <w:p w14:paraId="2F6A9AD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auto"/>
          <w:spacing w:val="0"/>
          <w:sz w:val="30"/>
          <w:szCs w:val="30"/>
          <w:highlight w:val="none"/>
          <w:shd w:val="clear" w:color="auto" w:fill="auto"/>
          <w:lang w:val="en-US" w:eastAsia="zh-CN"/>
        </w:rPr>
      </w:pPr>
      <w:r>
        <w:rPr>
          <w:rFonts w:hint="eastAsia" w:ascii="仿宋" w:hAnsi="仿宋" w:eastAsia="仿宋" w:cs="仿宋"/>
          <w:b/>
          <w:bCs/>
          <w:i w:val="0"/>
          <w:iCs w:val="0"/>
          <w:caps w:val="0"/>
          <w:color w:val="auto"/>
          <w:spacing w:val="0"/>
          <w:sz w:val="30"/>
          <w:szCs w:val="30"/>
          <w:highlight w:val="none"/>
          <w:shd w:val="clear" w:color="auto" w:fill="auto"/>
          <w:lang w:val="en-US" w:eastAsia="zh-CN"/>
        </w:rPr>
        <w:t>七、现场踏勘时间:</w:t>
      </w:r>
    </w:p>
    <w:p w14:paraId="150BB4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1200" w:firstLineChars="400"/>
        <w:jc w:val="both"/>
        <w:rPr>
          <w:rFonts w:hint="default" w:ascii="仿宋" w:hAnsi="仿宋" w:eastAsia="仿宋" w:cs="仿宋"/>
          <w:i w:val="0"/>
          <w:iCs w:val="0"/>
          <w:caps w:val="0"/>
          <w:color w:val="auto"/>
          <w:spacing w:val="0"/>
          <w:sz w:val="30"/>
          <w:szCs w:val="30"/>
          <w:highlight w:val="none"/>
          <w:shd w:val="clear" w:color="auto" w:fill="auto"/>
          <w:lang w:val="en-US" w:eastAsia="zh-CN"/>
        </w:rPr>
      </w:pPr>
      <w:r>
        <w:rPr>
          <w:rFonts w:hint="eastAsia" w:ascii="仿宋" w:hAnsi="仿宋" w:eastAsia="仿宋" w:cs="仿宋"/>
          <w:i w:val="0"/>
          <w:iCs w:val="0"/>
          <w:caps w:val="0"/>
          <w:color w:val="auto"/>
          <w:spacing w:val="0"/>
          <w:sz w:val="30"/>
          <w:szCs w:val="30"/>
          <w:highlight w:val="none"/>
          <w:shd w:val="clear" w:color="auto" w:fill="auto"/>
          <w:lang w:val="en-US" w:eastAsia="zh-CN"/>
        </w:rPr>
        <w:t>2025年09月17</w:t>
      </w:r>
      <w:bookmarkStart w:id="0" w:name="_GoBack"/>
      <w:bookmarkEnd w:id="0"/>
      <w:r>
        <w:rPr>
          <w:rFonts w:hint="eastAsia" w:ascii="仿宋" w:hAnsi="仿宋" w:eastAsia="仿宋" w:cs="仿宋"/>
          <w:i w:val="0"/>
          <w:iCs w:val="0"/>
          <w:caps w:val="0"/>
          <w:color w:val="auto"/>
          <w:spacing w:val="0"/>
          <w:sz w:val="30"/>
          <w:szCs w:val="30"/>
          <w:highlight w:val="none"/>
          <w:shd w:val="clear" w:color="auto" w:fill="auto"/>
          <w:lang w:val="en-US" w:eastAsia="zh-CN"/>
        </w:rPr>
        <w:t>日至09月19日17:00点前,</w:t>
      </w:r>
      <w:r>
        <w:rPr>
          <w:rFonts w:hint="eastAsia" w:ascii="仿宋" w:hAnsi="仿宋" w:eastAsia="仿宋" w:cs="仿宋"/>
          <w:i w:val="0"/>
          <w:iCs w:val="0"/>
          <w:caps w:val="0"/>
          <w:color w:val="auto"/>
          <w:spacing w:val="0"/>
          <w:sz w:val="30"/>
          <w:szCs w:val="30"/>
          <w:highlight w:val="none"/>
          <w:shd w:val="clear" w:color="auto" w:fill="auto"/>
          <w:lang w:eastAsia="zh-CN"/>
        </w:rPr>
        <w:t>不再另行组织现场踏勘</w:t>
      </w:r>
      <w:r>
        <w:rPr>
          <w:rFonts w:hint="eastAsia" w:ascii="仿宋" w:hAnsi="仿宋" w:eastAsia="仿宋" w:cs="仿宋"/>
          <w:i w:val="0"/>
          <w:iCs w:val="0"/>
          <w:caps w:val="0"/>
          <w:color w:val="auto"/>
          <w:spacing w:val="0"/>
          <w:sz w:val="30"/>
          <w:szCs w:val="30"/>
          <w:highlight w:val="none"/>
          <w:shd w:val="clear" w:color="auto" w:fill="auto"/>
          <w:lang w:val="en-US" w:eastAsia="zh-CN"/>
        </w:rPr>
        <w:t xml:space="preserve">。                                    </w:t>
      </w:r>
    </w:p>
    <w:p w14:paraId="0F62C8F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i w:val="0"/>
          <w:iCs w:val="0"/>
          <w:caps w:val="0"/>
          <w:color w:val="auto"/>
          <w:spacing w:val="0"/>
          <w:sz w:val="30"/>
          <w:szCs w:val="30"/>
          <w:highlight w:val="none"/>
          <w:shd w:val="clear" w:color="auto" w:fill="auto"/>
          <w:lang w:eastAsia="zh-CN"/>
        </w:rPr>
      </w:pPr>
      <w:r>
        <w:rPr>
          <w:rFonts w:hint="eastAsia" w:ascii="仿宋" w:hAnsi="仿宋" w:eastAsia="仿宋" w:cs="仿宋"/>
          <w:i w:val="0"/>
          <w:iCs w:val="0"/>
          <w:caps w:val="0"/>
          <w:color w:val="auto"/>
          <w:spacing w:val="0"/>
          <w:sz w:val="30"/>
          <w:szCs w:val="30"/>
          <w:highlight w:val="none"/>
          <w:shd w:val="clear" w:color="auto" w:fill="auto"/>
          <w:lang w:eastAsia="zh-CN"/>
        </w:rPr>
        <w:t>八、报价时间</w:t>
      </w:r>
      <w:r>
        <w:rPr>
          <w:rFonts w:hint="eastAsia" w:ascii="仿宋" w:hAnsi="仿宋" w:eastAsia="仿宋" w:cs="仿宋"/>
          <w:i w:val="0"/>
          <w:iCs w:val="0"/>
          <w:caps w:val="0"/>
          <w:color w:val="auto"/>
          <w:spacing w:val="0"/>
          <w:sz w:val="30"/>
          <w:szCs w:val="30"/>
          <w:highlight w:val="none"/>
          <w:shd w:val="clear" w:color="auto" w:fill="auto"/>
        </w:rPr>
        <w:t>：</w:t>
      </w:r>
      <w:r>
        <w:rPr>
          <w:rFonts w:hint="eastAsia" w:ascii="仿宋" w:hAnsi="仿宋" w:eastAsia="仿宋" w:cs="仿宋"/>
          <w:i w:val="0"/>
          <w:iCs w:val="0"/>
          <w:caps w:val="0"/>
          <w:color w:val="auto"/>
          <w:spacing w:val="0"/>
          <w:sz w:val="30"/>
          <w:szCs w:val="30"/>
          <w:highlight w:val="none"/>
          <w:shd w:val="clear" w:color="auto" w:fill="auto"/>
          <w:lang w:val="en-US" w:eastAsia="zh-CN"/>
        </w:rPr>
        <w:t>2025年09月20日至09月24日17:00点前将报价清单发至公示邮箱</w:t>
      </w:r>
      <w:r>
        <w:rPr>
          <w:rFonts w:hint="eastAsia" w:ascii="仿宋" w:hAnsi="仿宋" w:eastAsia="仿宋" w:cs="仿宋"/>
          <w:i w:val="0"/>
          <w:iCs w:val="0"/>
          <w:caps w:val="0"/>
          <w:color w:val="auto"/>
          <w:spacing w:val="0"/>
          <w:sz w:val="30"/>
          <w:szCs w:val="30"/>
          <w:highlight w:val="none"/>
          <w:u w:val="none"/>
          <w:shd w:val="clear" w:color="auto" w:fill="auto"/>
        </w:rPr>
        <w:fldChar w:fldCharType="begin"/>
      </w:r>
      <w:r>
        <w:rPr>
          <w:rFonts w:hint="eastAsia" w:ascii="仿宋" w:hAnsi="仿宋" w:eastAsia="仿宋" w:cs="仿宋"/>
          <w:i w:val="0"/>
          <w:iCs w:val="0"/>
          <w:caps w:val="0"/>
          <w:color w:val="auto"/>
          <w:spacing w:val="0"/>
          <w:sz w:val="30"/>
          <w:szCs w:val="30"/>
          <w:highlight w:val="none"/>
          <w:u w:val="none"/>
          <w:shd w:val="clear" w:color="auto" w:fill="auto"/>
        </w:rPr>
        <w:instrText xml:space="preserve"> HYPERLINK "mailto:2660123817@qq.com" </w:instrText>
      </w:r>
      <w:r>
        <w:rPr>
          <w:rFonts w:hint="eastAsia" w:ascii="仿宋" w:hAnsi="仿宋" w:eastAsia="仿宋" w:cs="仿宋"/>
          <w:i w:val="0"/>
          <w:iCs w:val="0"/>
          <w:caps w:val="0"/>
          <w:color w:val="auto"/>
          <w:spacing w:val="0"/>
          <w:sz w:val="30"/>
          <w:szCs w:val="30"/>
          <w:highlight w:val="none"/>
          <w:u w:val="none"/>
          <w:shd w:val="clear" w:color="auto" w:fill="auto"/>
        </w:rPr>
        <w:fldChar w:fldCharType="separate"/>
      </w:r>
      <w:r>
        <w:rPr>
          <w:rStyle w:val="6"/>
          <w:rFonts w:hint="eastAsia" w:ascii="仿宋" w:hAnsi="仿宋" w:eastAsia="仿宋" w:cs="仿宋"/>
          <w:i w:val="0"/>
          <w:iCs w:val="0"/>
          <w:caps w:val="0"/>
          <w:color w:val="auto"/>
          <w:spacing w:val="0"/>
          <w:sz w:val="30"/>
          <w:szCs w:val="30"/>
          <w:highlight w:val="none"/>
          <w:u w:val="none"/>
          <w:shd w:val="clear" w:color="auto" w:fill="auto"/>
          <w:lang w:val="en-US" w:eastAsia="zh-CN"/>
        </w:rPr>
        <w:t>1665345200</w:t>
      </w:r>
      <w:r>
        <w:rPr>
          <w:rStyle w:val="6"/>
          <w:rFonts w:hint="eastAsia" w:ascii="仿宋" w:hAnsi="仿宋" w:eastAsia="仿宋" w:cs="仿宋"/>
          <w:i w:val="0"/>
          <w:iCs w:val="0"/>
          <w:caps w:val="0"/>
          <w:color w:val="auto"/>
          <w:spacing w:val="0"/>
          <w:sz w:val="30"/>
          <w:szCs w:val="30"/>
          <w:highlight w:val="none"/>
          <w:u w:val="none"/>
          <w:shd w:val="clear" w:color="auto" w:fill="auto"/>
        </w:rPr>
        <w:t>@qq.com</w:t>
      </w:r>
      <w:r>
        <w:rPr>
          <w:rFonts w:hint="eastAsia" w:ascii="仿宋" w:hAnsi="仿宋" w:eastAsia="仿宋" w:cs="仿宋"/>
          <w:i w:val="0"/>
          <w:iCs w:val="0"/>
          <w:caps w:val="0"/>
          <w:color w:val="auto"/>
          <w:spacing w:val="0"/>
          <w:sz w:val="30"/>
          <w:szCs w:val="30"/>
          <w:highlight w:val="none"/>
          <w:u w:val="none"/>
          <w:shd w:val="clear" w:color="auto" w:fill="auto"/>
        </w:rPr>
        <w:fldChar w:fldCharType="end"/>
      </w:r>
      <w:r>
        <w:rPr>
          <w:rFonts w:hint="eastAsia" w:ascii="仿宋" w:hAnsi="仿宋" w:eastAsia="仿宋" w:cs="仿宋"/>
          <w:i w:val="0"/>
          <w:iCs w:val="0"/>
          <w:caps w:val="0"/>
          <w:color w:val="auto"/>
          <w:spacing w:val="0"/>
          <w:sz w:val="30"/>
          <w:szCs w:val="30"/>
          <w:highlight w:val="none"/>
          <w:shd w:val="clear" w:color="auto" w:fill="auto"/>
        </w:rPr>
        <w:t>   联系人：</w:t>
      </w:r>
      <w:r>
        <w:rPr>
          <w:rFonts w:hint="eastAsia" w:ascii="仿宋" w:hAnsi="仿宋" w:eastAsia="仿宋" w:cs="仿宋"/>
          <w:i w:val="0"/>
          <w:iCs w:val="0"/>
          <w:caps w:val="0"/>
          <w:color w:val="auto"/>
          <w:spacing w:val="0"/>
          <w:sz w:val="30"/>
          <w:szCs w:val="30"/>
          <w:highlight w:val="none"/>
          <w:shd w:val="clear" w:color="auto" w:fill="auto"/>
          <w:lang w:eastAsia="zh-CN"/>
        </w:rPr>
        <w:t>朱</w:t>
      </w:r>
      <w:r>
        <w:rPr>
          <w:rFonts w:hint="eastAsia" w:ascii="仿宋" w:hAnsi="仿宋" w:eastAsia="仿宋" w:cs="仿宋"/>
          <w:i w:val="0"/>
          <w:iCs w:val="0"/>
          <w:caps w:val="0"/>
          <w:color w:val="auto"/>
          <w:spacing w:val="0"/>
          <w:sz w:val="30"/>
          <w:szCs w:val="30"/>
          <w:highlight w:val="none"/>
          <w:shd w:val="clear" w:color="auto" w:fill="auto"/>
        </w:rPr>
        <w:t>老师</w:t>
      </w:r>
      <w:r>
        <w:rPr>
          <w:rFonts w:hint="eastAsia" w:ascii="仿宋" w:hAnsi="仿宋" w:eastAsia="仿宋" w:cs="仿宋"/>
          <w:i w:val="0"/>
          <w:iCs w:val="0"/>
          <w:caps w:val="0"/>
          <w:color w:val="auto"/>
          <w:spacing w:val="0"/>
          <w:sz w:val="30"/>
          <w:szCs w:val="30"/>
          <w:highlight w:val="none"/>
          <w:shd w:val="clear" w:color="auto" w:fill="auto"/>
          <w:lang w:val="en-US" w:eastAsia="zh-CN"/>
        </w:rPr>
        <w:t>,联系电话：18982988251</w:t>
      </w:r>
      <w:r>
        <w:rPr>
          <w:rFonts w:hint="eastAsia" w:ascii="仿宋" w:hAnsi="仿宋" w:eastAsia="仿宋" w:cs="仿宋"/>
          <w:i w:val="0"/>
          <w:iCs w:val="0"/>
          <w:caps w:val="0"/>
          <w:color w:val="auto"/>
          <w:spacing w:val="0"/>
          <w:sz w:val="30"/>
          <w:szCs w:val="30"/>
          <w:highlight w:val="none"/>
          <w:shd w:val="clear" w:color="auto" w:fill="auto"/>
          <w:lang w:eastAsia="zh-CN"/>
        </w:rPr>
        <w:t>过时视为无效</w:t>
      </w:r>
      <w:r>
        <w:rPr>
          <w:rFonts w:hint="eastAsia" w:ascii="仿宋" w:hAnsi="仿宋" w:eastAsia="仿宋" w:cs="仿宋"/>
          <w:i w:val="0"/>
          <w:iCs w:val="0"/>
          <w:caps w:val="0"/>
          <w:color w:val="auto"/>
          <w:spacing w:val="0"/>
          <w:sz w:val="30"/>
          <w:szCs w:val="30"/>
          <w:highlight w:val="none"/>
          <w:shd w:val="clear" w:color="auto" w:fill="auto"/>
          <w:lang w:val="en-US" w:eastAsia="zh-CN"/>
        </w:rPr>
        <w:t>(国家法定节假日除外）</w:t>
      </w:r>
      <w:r>
        <w:rPr>
          <w:rFonts w:hint="eastAsia" w:ascii="仿宋" w:hAnsi="仿宋" w:eastAsia="仿宋" w:cs="仿宋"/>
          <w:i w:val="0"/>
          <w:iCs w:val="0"/>
          <w:caps w:val="0"/>
          <w:color w:val="auto"/>
          <w:spacing w:val="0"/>
          <w:sz w:val="30"/>
          <w:szCs w:val="30"/>
          <w:highlight w:val="none"/>
          <w:shd w:val="clear" w:color="auto" w:fill="auto"/>
          <w:lang w:eastAsia="zh-CN"/>
        </w:rPr>
        <w:t>。</w:t>
      </w:r>
    </w:p>
    <w:p w14:paraId="21897AD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 xml:space="preserve">八、此公告询价包含人工服务费、税费等所有费用，只作为市场询价摸底使用，不作为招投标使用。                           </w:t>
      </w:r>
    </w:p>
    <w:p w14:paraId="4E570F3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auto"/>
          <w:spacing w:val="0"/>
          <w:sz w:val="30"/>
          <w:szCs w:val="30"/>
          <w:shd w:val="clear" w:fill="FFFFFF"/>
          <w:lang w:val="en-US" w:eastAsia="zh-CN"/>
        </w:rPr>
      </w:pPr>
    </w:p>
    <w:p w14:paraId="53D32A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eastAsia="zh-CN"/>
        </w:rPr>
        <w:t>九、</w:t>
      </w:r>
      <w:r>
        <w:rPr>
          <w:rFonts w:hint="eastAsia" w:ascii="仿宋" w:hAnsi="仿宋" w:eastAsia="仿宋" w:cs="仿宋"/>
          <w:b/>
          <w:bCs/>
          <w:i w:val="0"/>
          <w:iCs w:val="0"/>
          <w:caps w:val="0"/>
          <w:color w:val="auto"/>
          <w:spacing w:val="0"/>
          <w:sz w:val="30"/>
          <w:szCs w:val="30"/>
          <w:shd w:val="clear" w:fill="FFFFFF"/>
        </w:rPr>
        <w:t>本次市场</w:t>
      </w:r>
      <w:r>
        <w:rPr>
          <w:rFonts w:hint="eastAsia" w:ascii="仿宋" w:hAnsi="仿宋" w:eastAsia="仿宋" w:cs="仿宋"/>
          <w:b/>
          <w:bCs/>
          <w:i w:val="0"/>
          <w:iCs w:val="0"/>
          <w:caps w:val="0"/>
          <w:color w:val="auto"/>
          <w:spacing w:val="0"/>
          <w:sz w:val="30"/>
          <w:szCs w:val="30"/>
          <w:shd w:val="clear" w:fill="FFFFFF"/>
          <w:lang w:eastAsia="zh-CN"/>
        </w:rPr>
        <w:t>询价</w:t>
      </w:r>
      <w:r>
        <w:rPr>
          <w:rFonts w:hint="eastAsia" w:ascii="仿宋" w:hAnsi="仿宋" w:eastAsia="仿宋" w:cs="仿宋"/>
          <w:b/>
          <w:bCs/>
          <w:i w:val="0"/>
          <w:iCs w:val="0"/>
          <w:caps w:val="0"/>
          <w:color w:val="auto"/>
          <w:spacing w:val="0"/>
          <w:sz w:val="30"/>
          <w:szCs w:val="30"/>
          <w:shd w:val="clear" w:fill="FFFFFF"/>
        </w:rPr>
        <w:t>公告在资阳市</w:t>
      </w:r>
      <w:r>
        <w:rPr>
          <w:rFonts w:hint="eastAsia" w:ascii="仿宋" w:hAnsi="仿宋" w:eastAsia="仿宋" w:cs="仿宋"/>
          <w:b/>
          <w:bCs/>
          <w:i w:val="0"/>
          <w:iCs w:val="0"/>
          <w:caps w:val="0"/>
          <w:color w:val="auto"/>
          <w:spacing w:val="0"/>
          <w:sz w:val="30"/>
          <w:szCs w:val="30"/>
          <w:shd w:val="clear" w:fill="FFFFFF"/>
          <w:lang w:eastAsia="zh-CN"/>
        </w:rPr>
        <w:t>中心</w:t>
      </w:r>
      <w:r>
        <w:rPr>
          <w:rFonts w:hint="eastAsia" w:ascii="仿宋" w:hAnsi="仿宋" w:eastAsia="仿宋" w:cs="仿宋"/>
          <w:b/>
          <w:bCs/>
          <w:i w:val="0"/>
          <w:iCs w:val="0"/>
          <w:caps w:val="0"/>
          <w:color w:val="auto"/>
          <w:spacing w:val="0"/>
          <w:sz w:val="30"/>
          <w:szCs w:val="30"/>
          <w:shd w:val="clear" w:fill="FFFFFF"/>
        </w:rPr>
        <w:t>医院官</w:t>
      </w:r>
      <w:r>
        <w:rPr>
          <w:rFonts w:hint="eastAsia" w:ascii="仿宋" w:hAnsi="仿宋" w:eastAsia="仿宋" w:cs="仿宋"/>
          <w:b/>
          <w:bCs/>
          <w:i w:val="0"/>
          <w:iCs w:val="0"/>
          <w:caps w:val="0"/>
          <w:color w:val="auto"/>
          <w:spacing w:val="0"/>
          <w:sz w:val="30"/>
          <w:szCs w:val="30"/>
          <w:shd w:val="clear" w:fill="FFFFFF"/>
          <w:lang w:eastAsia="zh-CN"/>
        </w:rPr>
        <w:t>网</w:t>
      </w:r>
      <w:r>
        <w:rPr>
          <w:rFonts w:hint="eastAsia" w:ascii="仿宋" w:hAnsi="仿宋" w:eastAsia="仿宋" w:cs="仿宋"/>
          <w:b/>
          <w:bCs/>
          <w:i w:val="0"/>
          <w:iCs w:val="0"/>
          <w:caps w:val="0"/>
          <w:color w:val="auto"/>
          <w:spacing w:val="0"/>
          <w:sz w:val="30"/>
          <w:szCs w:val="30"/>
          <w:shd w:val="clear" w:fill="FFFFFF"/>
          <w:lang w:val="en-US" w:eastAsia="zh-CN"/>
        </w:rPr>
        <w:t xml:space="preserve">公布 </w:t>
      </w:r>
      <w:r>
        <w:rPr>
          <w:rFonts w:hint="eastAsia" w:ascii="仿宋" w:hAnsi="仿宋" w:eastAsia="仿宋" w:cs="仿宋"/>
          <w:i w:val="0"/>
          <w:iCs w:val="0"/>
          <w:caps w:val="0"/>
          <w:color w:val="auto"/>
          <w:spacing w:val="0"/>
          <w:sz w:val="30"/>
          <w:szCs w:val="30"/>
          <w:shd w:val="clear" w:fill="FFFFFF"/>
          <w:lang w:val="en-US" w:eastAsia="zh-CN"/>
        </w:rPr>
        <w:t xml:space="preserve">             </w:t>
      </w:r>
    </w:p>
    <w:p w14:paraId="3F662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十、空调、电视等电器设备清单</w:t>
      </w:r>
    </w:p>
    <w:tbl>
      <w:tblPr>
        <w:tblStyle w:val="4"/>
        <w:tblW w:w="98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1"/>
        <w:gridCol w:w="1976"/>
        <w:gridCol w:w="1316"/>
        <w:gridCol w:w="1316"/>
        <w:gridCol w:w="876"/>
        <w:gridCol w:w="1523"/>
      </w:tblGrid>
      <w:tr w14:paraId="1FC1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BE7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资阳市中心医院空调数量统计表</w:t>
            </w:r>
          </w:p>
        </w:tc>
      </w:tr>
      <w:tr w14:paraId="438B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8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B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3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4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0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启用时间</w:t>
            </w:r>
          </w:p>
        </w:tc>
      </w:tr>
      <w:tr w14:paraId="21C6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CE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6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6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8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w:t>
            </w:r>
          </w:p>
        </w:tc>
      </w:tr>
      <w:tr w14:paraId="5AEB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7B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0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2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2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68EB">
            <w:pPr>
              <w:jc w:val="center"/>
              <w:rPr>
                <w:rFonts w:hint="eastAsia" w:ascii="宋体" w:hAnsi="宋体" w:eastAsia="宋体" w:cs="宋体"/>
                <w:i w:val="0"/>
                <w:iCs w:val="0"/>
                <w:color w:val="000000"/>
                <w:sz w:val="22"/>
                <w:szCs w:val="22"/>
                <w:u w:val="none"/>
              </w:rPr>
            </w:pPr>
          </w:p>
        </w:tc>
      </w:tr>
      <w:tr w14:paraId="7AAD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E4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A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E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E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2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C720">
            <w:pPr>
              <w:jc w:val="center"/>
              <w:rPr>
                <w:rFonts w:hint="eastAsia" w:ascii="宋体" w:hAnsi="宋体" w:eastAsia="宋体" w:cs="宋体"/>
                <w:i w:val="0"/>
                <w:iCs w:val="0"/>
                <w:color w:val="000000"/>
                <w:sz w:val="22"/>
                <w:szCs w:val="22"/>
                <w:u w:val="none"/>
              </w:rPr>
            </w:pPr>
          </w:p>
        </w:tc>
      </w:tr>
      <w:tr w14:paraId="7B4D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554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5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5D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60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FAE3">
            <w:pPr>
              <w:jc w:val="center"/>
              <w:rPr>
                <w:rFonts w:hint="eastAsia" w:ascii="宋体" w:hAnsi="宋体" w:eastAsia="宋体" w:cs="宋体"/>
                <w:i w:val="0"/>
                <w:iCs w:val="0"/>
                <w:color w:val="000000"/>
                <w:sz w:val="22"/>
                <w:szCs w:val="22"/>
                <w:u w:val="none"/>
              </w:rPr>
            </w:pPr>
          </w:p>
        </w:tc>
      </w:tr>
      <w:tr w14:paraId="38E6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D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D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1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2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w:t>
            </w:r>
          </w:p>
        </w:tc>
      </w:tr>
      <w:tr w14:paraId="204A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6C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5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4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7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983">
            <w:pPr>
              <w:jc w:val="center"/>
              <w:rPr>
                <w:rFonts w:hint="eastAsia" w:ascii="宋体" w:hAnsi="宋体" w:eastAsia="宋体" w:cs="宋体"/>
                <w:i w:val="0"/>
                <w:iCs w:val="0"/>
                <w:color w:val="000000"/>
                <w:sz w:val="22"/>
                <w:szCs w:val="22"/>
                <w:u w:val="none"/>
              </w:rPr>
            </w:pPr>
          </w:p>
        </w:tc>
      </w:tr>
      <w:tr w14:paraId="57DC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BD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E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D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4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B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357A">
            <w:pPr>
              <w:jc w:val="center"/>
              <w:rPr>
                <w:rFonts w:hint="eastAsia" w:ascii="宋体" w:hAnsi="宋体" w:eastAsia="宋体" w:cs="宋体"/>
                <w:i w:val="0"/>
                <w:iCs w:val="0"/>
                <w:color w:val="000000"/>
                <w:sz w:val="22"/>
                <w:szCs w:val="22"/>
                <w:u w:val="none"/>
              </w:rPr>
            </w:pPr>
          </w:p>
        </w:tc>
      </w:tr>
      <w:tr w14:paraId="4C44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3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2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0F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ECC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4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2014年</w:t>
            </w:r>
          </w:p>
        </w:tc>
      </w:tr>
      <w:tr w14:paraId="1CBB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01F22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B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C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933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44A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30A46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91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84F6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D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9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312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2E5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4CD99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19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23B7B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8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6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F99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564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0" w:type="auto"/>
            <w:vMerge w:val="continue"/>
            <w:tcBorders>
              <w:left w:val="single" w:color="000000" w:sz="4" w:space="0"/>
              <w:right w:val="single" w:color="000000" w:sz="4" w:space="0"/>
            </w:tcBorders>
            <w:shd w:val="clear" w:color="auto" w:fill="auto"/>
            <w:noWrap/>
            <w:vAlign w:val="center"/>
          </w:tcPr>
          <w:p w14:paraId="4529E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44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7E25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7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F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F10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597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left w:val="single" w:color="000000" w:sz="4" w:space="0"/>
              <w:right w:val="single" w:color="000000" w:sz="4" w:space="0"/>
            </w:tcBorders>
            <w:shd w:val="clear" w:color="auto" w:fill="auto"/>
            <w:noWrap/>
            <w:vAlign w:val="center"/>
          </w:tcPr>
          <w:p w14:paraId="1DA20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A6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19BF0C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2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FA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B6B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E4F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0" w:type="auto"/>
            <w:vMerge w:val="continue"/>
            <w:tcBorders>
              <w:left w:val="single" w:color="000000" w:sz="4" w:space="0"/>
              <w:right w:val="single" w:color="000000" w:sz="4" w:space="0"/>
            </w:tcBorders>
            <w:shd w:val="clear" w:color="auto" w:fill="auto"/>
            <w:noWrap/>
            <w:vAlign w:val="center"/>
          </w:tcPr>
          <w:p w14:paraId="338AD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A2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452BE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2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7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7F2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B57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2C517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73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6570F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F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0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D02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28D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3B988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AF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22F1E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4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多联机室外主机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3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F0F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460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vMerge w:val="continue"/>
            <w:tcBorders>
              <w:left w:val="single" w:color="000000" w:sz="4" w:space="0"/>
              <w:right w:val="single" w:color="000000" w:sz="4" w:space="0"/>
            </w:tcBorders>
            <w:shd w:val="clear" w:color="auto" w:fill="auto"/>
            <w:noWrap/>
            <w:vAlign w:val="center"/>
          </w:tcPr>
          <w:p w14:paraId="596BC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54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34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C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6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1C83">
            <w:pPr>
              <w:jc w:val="center"/>
              <w:rPr>
                <w:rFonts w:hint="default" w:ascii="宋体" w:hAnsi="宋体" w:eastAsia="宋体" w:cs="宋体"/>
                <w:i w:val="0"/>
                <w:iCs w:val="0"/>
                <w:color w:val="000000"/>
                <w:sz w:val="22"/>
                <w:szCs w:val="22"/>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2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DA7F">
            <w:pPr>
              <w:jc w:val="center"/>
              <w:rPr>
                <w:rFonts w:hint="eastAsia" w:ascii="宋体" w:hAnsi="宋体" w:eastAsia="宋体" w:cs="宋体"/>
                <w:i w:val="0"/>
                <w:iCs w:val="0"/>
                <w:color w:val="000000"/>
                <w:sz w:val="22"/>
                <w:szCs w:val="22"/>
                <w:u w:val="none"/>
              </w:rPr>
            </w:pPr>
          </w:p>
        </w:tc>
      </w:tr>
      <w:tr w14:paraId="469A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78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C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多联风盘管机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D6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75AD">
            <w:pPr>
              <w:jc w:val="center"/>
              <w:rPr>
                <w:rFonts w:hint="eastAsia" w:ascii="宋体" w:hAnsi="宋体" w:eastAsia="宋体" w:cs="宋体"/>
                <w:i w:val="0"/>
                <w:iCs w:val="0"/>
                <w:color w:val="000000"/>
                <w:sz w:val="22"/>
                <w:szCs w:val="22"/>
                <w:u w:val="none"/>
              </w:rPr>
            </w:pPr>
          </w:p>
        </w:tc>
      </w:tr>
      <w:tr w14:paraId="3096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AC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A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8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1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8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52CB">
            <w:pPr>
              <w:jc w:val="center"/>
              <w:rPr>
                <w:rFonts w:hint="eastAsia" w:ascii="宋体" w:hAnsi="宋体" w:eastAsia="宋体" w:cs="宋体"/>
                <w:i w:val="0"/>
                <w:iCs w:val="0"/>
                <w:color w:val="000000"/>
                <w:sz w:val="22"/>
                <w:szCs w:val="22"/>
                <w:u w:val="none"/>
              </w:rPr>
            </w:pPr>
          </w:p>
        </w:tc>
      </w:tr>
      <w:tr w14:paraId="7A8F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BE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0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2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2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E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518D">
            <w:pPr>
              <w:jc w:val="center"/>
              <w:rPr>
                <w:rFonts w:hint="eastAsia" w:ascii="宋体" w:hAnsi="宋体" w:eastAsia="宋体" w:cs="宋体"/>
                <w:i w:val="0"/>
                <w:iCs w:val="0"/>
                <w:color w:val="000000"/>
                <w:sz w:val="22"/>
                <w:szCs w:val="22"/>
                <w:u w:val="none"/>
              </w:rPr>
            </w:pPr>
          </w:p>
        </w:tc>
      </w:tr>
      <w:tr w14:paraId="02DE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4895F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C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中央空调主机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A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BDA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CB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23" w:type="dxa"/>
            <w:vMerge w:val="restart"/>
            <w:tcBorders>
              <w:top w:val="single" w:color="000000" w:sz="4" w:space="0"/>
              <w:left w:val="single" w:color="000000" w:sz="4" w:space="0"/>
              <w:right w:val="single" w:color="000000" w:sz="4" w:space="0"/>
            </w:tcBorders>
            <w:shd w:val="clear" w:color="auto" w:fill="auto"/>
            <w:noWrap/>
            <w:vAlign w:val="center"/>
          </w:tcPr>
          <w:p w14:paraId="12A7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2011年</w:t>
            </w:r>
          </w:p>
        </w:tc>
      </w:tr>
      <w:tr w14:paraId="40B3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52C90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1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室内风盘管机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7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7F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F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523" w:type="dxa"/>
            <w:vMerge w:val="continue"/>
            <w:tcBorders>
              <w:left w:val="single" w:color="000000" w:sz="4" w:space="0"/>
              <w:right w:val="single" w:color="000000" w:sz="4" w:space="0"/>
            </w:tcBorders>
            <w:shd w:val="clear" w:color="auto" w:fill="auto"/>
            <w:noWrap/>
            <w:vAlign w:val="center"/>
          </w:tcPr>
          <w:p w14:paraId="7C7E0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743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26CAB9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0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6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2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3" w:type="dxa"/>
            <w:vMerge w:val="continue"/>
            <w:tcBorders>
              <w:left w:val="single" w:color="000000" w:sz="4" w:space="0"/>
              <w:right w:val="single" w:color="000000" w:sz="4" w:space="0"/>
            </w:tcBorders>
            <w:shd w:val="clear" w:color="auto" w:fill="auto"/>
            <w:noWrap/>
            <w:vAlign w:val="center"/>
          </w:tcPr>
          <w:p w14:paraId="106BCFD6">
            <w:pPr>
              <w:jc w:val="center"/>
              <w:rPr>
                <w:rFonts w:hint="eastAsia" w:ascii="宋体" w:hAnsi="宋体" w:eastAsia="宋体" w:cs="宋体"/>
                <w:i w:val="0"/>
                <w:iCs w:val="0"/>
                <w:color w:val="000000"/>
                <w:sz w:val="22"/>
                <w:szCs w:val="22"/>
                <w:u w:val="none"/>
              </w:rPr>
            </w:pPr>
          </w:p>
        </w:tc>
      </w:tr>
      <w:tr w14:paraId="0438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D4460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E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D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4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5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3" w:type="dxa"/>
            <w:vMerge w:val="continue"/>
            <w:tcBorders>
              <w:left w:val="single" w:color="000000" w:sz="4" w:space="0"/>
              <w:right w:val="single" w:color="000000" w:sz="4" w:space="0"/>
            </w:tcBorders>
            <w:shd w:val="clear" w:color="auto" w:fill="auto"/>
            <w:noWrap/>
            <w:vAlign w:val="center"/>
          </w:tcPr>
          <w:p w14:paraId="1E8D2865">
            <w:pPr>
              <w:jc w:val="center"/>
              <w:rPr>
                <w:rFonts w:hint="eastAsia" w:ascii="宋体" w:hAnsi="宋体" w:eastAsia="宋体" w:cs="宋体"/>
                <w:i w:val="0"/>
                <w:iCs w:val="0"/>
                <w:color w:val="000000"/>
                <w:sz w:val="22"/>
                <w:szCs w:val="22"/>
                <w:u w:val="none"/>
              </w:rPr>
            </w:pPr>
          </w:p>
        </w:tc>
      </w:tr>
      <w:tr w14:paraId="11D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592624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9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F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C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C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3" w:type="dxa"/>
            <w:vMerge w:val="continue"/>
            <w:tcBorders>
              <w:left w:val="single" w:color="000000" w:sz="4" w:space="0"/>
              <w:bottom w:val="single" w:color="000000" w:sz="4" w:space="0"/>
              <w:right w:val="single" w:color="000000" w:sz="4" w:space="0"/>
            </w:tcBorders>
            <w:shd w:val="clear" w:color="auto" w:fill="auto"/>
            <w:noWrap/>
            <w:vAlign w:val="center"/>
          </w:tcPr>
          <w:p w14:paraId="0D843032">
            <w:pPr>
              <w:jc w:val="center"/>
              <w:rPr>
                <w:rFonts w:hint="eastAsia" w:ascii="宋体" w:hAnsi="宋体" w:eastAsia="宋体" w:cs="宋体"/>
                <w:i w:val="0"/>
                <w:iCs w:val="0"/>
                <w:color w:val="000000"/>
                <w:sz w:val="22"/>
                <w:szCs w:val="22"/>
                <w:u w:val="none"/>
              </w:rPr>
            </w:pPr>
          </w:p>
        </w:tc>
      </w:tr>
      <w:tr w14:paraId="32D0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4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1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8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E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r>
      <w:tr w14:paraId="4BA5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A9C6">
            <w:pPr>
              <w:bidi w:val="0"/>
              <w:rPr>
                <w:rFonts w:hint="eastAsi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E8F9">
            <w:pPr>
              <w:bidi w:val="0"/>
              <w:ind w:firstLine="630" w:firstLineChars="300"/>
              <w:rPr>
                <w:rFonts w:hint="eastAsia"/>
              </w:rPr>
            </w:pPr>
            <w:r>
              <w:rPr>
                <w:rFonts w:hint="eastAsia"/>
                <w:lang w:val="en-US" w:eastAsia="zh-CN"/>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648A">
            <w:pPr>
              <w:bidi w:val="0"/>
              <w:rPr>
                <w:rFonts w:hint="eastAsia"/>
              </w:rPr>
            </w:pPr>
            <w:r>
              <w:rPr>
                <w:rFonts w:hint="eastAsia"/>
                <w:lang w:val="en-US" w:eastAsia="zh-CN"/>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1C9B">
            <w:pPr>
              <w:bidi w:val="0"/>
              <w:rPr>
                <w:rFonts w:hint="eastAsia"/>
              </w:rPr>
            </w:pPr>
            <w:r>
              <w:rPr>
                <w:rFonts w:hint="eastAsia"/>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EEE0">
            <w:pPr>
              <w:bidi w:val="0"/>
              <w:rPr>
                <w:rFonts w:hint="eastAsia"/>
              </w:rPr>
            </w:pPr>
            <w:r>
              <w:rPr>
                <w:rFonts w:hint="eastAsia"/>
                <w:lang w:val="en-US" w:eastAsia="zh-CN"/>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1604">
            <w:pPr>
              <w:bidi w:val="0"/>
              <w:rPr>
                <w:rFonts w:hint="eastAsia"/>
              </w:rPr>
            </w:pPr>
          </w:p>
        </w:tc>
      </w:tr>
      <w:tr w14:paraId="7500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E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9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C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F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F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r>
      <w:tr w14:paraId="314F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55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3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732B">
            <w:pPr>
              <w:jc w:val="center"/>
              <w:rPr>
                <w:rFonts w:hint="eastAsia" w:ascii="宋体" w:hAnsi="宋体" w:eastAsia="宋体" w:cs="宋体"/>
                <w:i w:val="0"/>
                <w:iCs w:val="0"/>
                <w:color w:val="000000"/>
                <w:sz w:val="22"/>
                <w:szCs w:val="22"/>
                <w:u w:val="none"/>
              </w:rPr>
            </w:pPr>
          </w:p>
        </w:tc>
      </w:tr>
      <w:tr w14:paraId="13A8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2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EF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5A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B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6EC1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84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2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E1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50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6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FEC5">
            <w:pPr>
              <w:jc w:val="center"/>
              <w:rPr>
                <w:rFonts w:hint="eastAsia" w:ascii="宋体" w:hAnsi="宋体" w:eastAsia="宋体" w:cs="宋体"/>
                <w:i w:val="0"/>
                <w:iCs w:val="0"/>
                <w:color w:val="000000"/>
                <w:sz w:val="22"/>
                <w:szCs w:val="22"/>
                <w:u w:val="none"/>
              </w:rPr>
            </w:pPr>
          </w:p>
        </w:tc>
      </w:tr>
      <w:tr w14:paraId="30A8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BB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B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D9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9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4ED5">
            <w:pPr>
              <w:jc w:val="center"/>
              <w:rPr>
                <w:rFonts w:hint="eastAsia" w:ascii="宋体" w:hAnsi="宋体" w:eastAsia="宋体" w:cs="宋体"/>
                <w:i w:val="0"/>
                <w:iCs w:val="0"/>
                <w:color w:val="000000"/>
                <w:sz w:val="22"/>
                <w:szCs w:val="22"/>
                <w:u w:val="none"/>
              </w:rPr>
            </w:pPr>
          </w:p>
        </w:tc>
      </w:tr>
      <w:tr w14:paraId="05B5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2C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1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0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F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8E12">
            <w:pPr>
              <w:jc w:val="center"/>
              <w:rPr>
                <w:rFonts w:hint="eastAsia" w:ascii="宋体" w:hAnsi="宋体" w:eastAsia="宋体" w:cs="宋体"/>
                <w:i w:val="0"/>
                <w:iCs w:val="0"/>
                <w:color w:val="000000"/>
                <w:sz w:val="22"/>
                <w:szCs w:val="22"/>
                <w:u w:val="none"/>
              </w:rPr>
            </w:pPr>
          </w:p>
        </w:tc>
      </w:tr>
      <w:tr w14:paraId="471D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70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1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8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6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97C6">
            <w:pPr>
              <w:jc w:val="center"/>
              <w:rPr>
                <w:rFonts w:hint="eastAsia" w:ascii="宋体" w:hAnsi="宋体" w:eastAsia="宋体" w:cs="宋体"/>
                <w:i w:val="0"/>
                <w:iCs w:val="0"/>
                <w:color w:val="000000"/>
                <w:sz w:val="22"/>
                <w:szCs w:val="22"/>
                <w:u w:val="none"/>
              </w:rPr>
            </w:pPr>
          </w:p>
        </w:tc>
      </w:tr>
      <w:tr w14:paraId="5DCD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4473B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F5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58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F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6D3F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26E357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2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62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5D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3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630B">
            <w:pPr>
              <w:jc w:val="center"/>
              <w:rPr>
                <w:rFonts w:hint="eastAsia" w:ascii="宋体" w:hAnsi="宋体" w:eastAsia="宋体" w:cs="宋体"/>
                <w:i w:val="0"/>
                <w:iCs w:val="0"/>
                <w:color w:val="000000"/>
                <w:sz w:val="22"/>
                <w:szCs w:val="22"/>
                <w:u w:val="none"/>
              </w:rPr>
            </w:pPr>
          </w:p>
        </w:tc>
      </w:tr>
      <w:tr w14:paraId="2C48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8D7AC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F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多联室内分机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8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CE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0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6F56">
            <w:pPr>
              <w:jc w:val="center"/>
              <w:rPr>
                <w:rFonts w:hint="eastAsia" w:ascii="宋体" w:hAnsi="宋体" w:eastAsia="宋体" w:cs="宋体"/>
                <w:i w:val="0"/>
                <w:iCs w:val="0"/>
                <w:color w:val="000000"/>
                <w:sz w:val="22"/>
                <w:szCs w:val="22"/>
                <w:u w:val="none"/>
              </w:rPr>
            </w:pPr>
          </w:p>
        </w:tc>
      </w:tr>
      <w:tr w14:paraId="64AC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0EB984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0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7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2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2FB7">
            <w:pPr>
              <w:jc w:val="center"/>
              <w:rPr>
                <w:rFonts w:hint="eastAsia" w:ascii="宋体" w:hAnsi="宋体" w:eastAsia="宋体" w:cs="宋体"/>
                <w:i w:val="0"/>
                <w:iCs w:val="0"/>
                <w:color w:val="000000"/>
                <w:sz w:val="22"/>
                <w:szCs w:val="22"/>
                <w:u w:val="none"/>
              </w:rPr>
            </w:pPr>
          </w:p>
        </w:tc>
      </w:tr>
      <w:tr w14:paraId="0597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521FF1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E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8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D51F">
            <w:pPr>
              <w:jc w:val="center"/>
              <w:rPr>
                <w:rFonts w:hint="eastAsia" w:ascii="宋体" w:hAnsi="宋体" w:eastAsia="宋体" w:cs="宋体"/>
                <w:i w:val="0"/>
                <w:iCs w:val="0"/>
                <w:color w:val="000000"/>
                <w:sz w:val="22"/>
                <w:szCs w:val="22"/>
                <w:u w:val="none"/>
              </w:rPr>
            </w:pPr>
          </w:p>
        </w:tc>
      </w:tr>
      <w:tr w14:paraId="5986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6D9BFE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9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D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7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F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w:t>
            </w:r>
          </w:p>
        </w:tc>
      </w:tr>
      <w:tr w14:paraId="5331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1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儿科诊疗大楼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81F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螺杆中央空调主机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9A0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D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57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CAA7">
            <w:pPr>
              <w:jc w:val="center"/>
              <w:rPr>
                <w:rFonts w:hint="eastAsia" w:ascii="宋体" w:hAnsi="宋体" w:eastAsia="宋体" w:cs="宋体"/>
                <w:i w:val="0"/>
                <w:iCs w:val="0"/>
                <w:color w:val="000000"/>
                <w:sz w:val="22"/>
                <w:szCs w:val="22"/>
                <w:u w:val="none"/>
              </w:rPr>
            </w:pPr>
          </w:p>
        </w:tc>
      </w:tr>
      <w:tr w14:paraId="7C61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left w:val="single" w:color="000000" w:sz="4" w:space="0"/>
              <w:right w:val="single" w:color="000000" w:sz="4" w:space="0"/>
            </w:tcBorders>
            <w:shd w:val="clear" w:color="auto" w:fill="auto"/>
            <w:noWrap/>
            <w:vAlign w:val="center"/>
          </w:tcPr>
          <w:p w14:paraId="6FD96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3D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室内盘管机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6EAB">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6389">
            <w:pPr>
              <w:jc w:val="center"/>
              <w:rPr>
                <w:rFonts w:hint="eastAsia" w:ascii="宋体" w:hAnsi="宋体" w:eastAsia="宋体" w:cs="宋体"/>
                <w:i w:val="0"/>
                <w:iCs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E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CE21">
            <w:pPr>
              <w:jc w:val="center"/>
              <w:rPr>
                <w:rFonts w:hint="eastAsia" w:ascii="宋体" w:hAnsi="宋体" w:eastAsia="宋体" w:cs="宋体"/>
                <w:i w:val="0"/>
                <w:iCs w:val="0"/>
                <w:color w:val="000000"/>
                <w:sz w:val="22"/>
                <w:szCs w:val="22"/>
                <w:u w:val="none"/>
              </w:rPr>
            </w:pPr>
          </w:p>
        </w:tc>
      </w:tr>
      <w:tr w14:paraId="3D24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D6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3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DE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DA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1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F4A8">
            <w:pPr>
              <w:jc w:val="center"/>
              <w:rPr>
                <w:rFonts w:hint="eastAsia" w:ascii="宋体" w:hAnsi="宋体" w:eastAsia="宋体" w:cs="宋体"/>
                <w:i w:val="0"/>
                <w:iCs w:val="0"/>
                <w:color w:val="000000"/>
                <w:sz w:val="22"/>
                <w:szCs w:val="22"/>
                <w:u w:val="none"/>
              </w:rPr>
            </w:pPr>
          </w:p>
        </w:tc>
      </w:tr>
      <w:tr w14:paraId="127C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70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7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BD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E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F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53CC">
            <w:pPr>
              <w:jc w:val="center"/>
              <w:rPr>
                <w:rFonts w:hint="eastAsia" w:ascii="宋体" w:hAnsi="宋体" w:eastAsia="宋体" w:cs="宋体"/>
                <w:i w:val="0"/>
                <w:iCs w:val="0"/>
                <w:color w:val="000000"/>
                <w:sz w:val="22"/>
                <w:szCs w:val="22"/>
                <w:u w:val="none"/>
              </w:rPr>
            </w:pPr>
          </w:p>
        </w:tc>
      </w:tr>
      <w:tr w14:paraId="3CD9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ED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02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E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F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w:t>
            </w:r>
          </w:p>
        </w:tc>
      </w:tr>
      <w:tr w14:paraId="0055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8C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D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8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7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8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CAB4">
            <w:pPr>
              <w:jc w:val="center"/>
              <w:rPr>
                <w:rFonts w:hint="eastAsia" w:ascii="宋体" w:hAnsi="宋体" w:eastAsia="宋体" w:cs="宋体"/>
                <w:i w:val="0"/>
                <w:iCs w:val="0"/>
                <w:color w:val="000000"/>
                <w:sz w:val="22"/>
                <w:szCs w:val="22"/>
                <w:u w:val="none"/>
              </w:rPr>
            </w:pPr>
          </w:p>
        </w:tc>
      </w:tr>
      <w:tr w14:paraId="62CF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EA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E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6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829A">
            <w:pPr>
              <w:jc w:val="center"/>
              <w:rPr>
                <w:rFonts w:hint="eastAsia" w:ascii="宋体" w:hAnsi="宋体" w:eastAsia="宋体" w:cs="宋体"/>
                <w:i w:val="0"/>
                <w:iCs w:val="0"/>
                <w:color w:val="000000"/>
                <w:sz w:val="22"/>
                <w:szCs w:val="22"/>
                <w:u w:val="none"/>
              </w:rPr>
            </w:pPr>
          </w:p>
        </w:tc>
      </w:tr>
      <w:tr w14:paraId="500A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99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6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多联机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9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1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6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9D8B">
            <w:pPr>
              <w:jc w:val="center"/>
              <w:rPr>
                <w:rFonts w:hint="eastAsia" w:ascii="宋体" w:hAnsi="宋体" w:eastAsia="宋体" w:cs="宋体"/>
                <w:i w:val="0"/>
                <w:iCs w:val="0"/>
                <w:color w:val="000000"/>
                <w:sz w:val="22"/>
                <w:szCs w:val="22"/>
                <w:u w:val="none"/>
              </w:rPr>
            </w:pPr>
          </w:p>
        </w:tc>
      </w:tr>
      <w:tr w14:paraId="7AA0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85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3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8693">
            <w:pPr>
              <w:jc w:val="center"/>
              <w:rPr>
                <w:rFonts w:hint="eastAsia" w:ascii="宋体" w:hAnsi="宋体" w:eastAsia="宋体" w:cs="宋体"/>
                <w:i w:val="0"/>
                <w:iCs w:val="0"/>
                <w:color w:val="000000"/>
                <w:sz w:val="22"/>
                <w:szCs w:val="22"/>
                <w:u w:val="none"/>
              </w:rPr>
            </w:pPr>
          </w:p>
        </w:tc>
      </w:tr>
      <w:tr w14:paraId="7BDC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CD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2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63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D8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0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58F0">
            <w:pPr>
              <w:jc w:val="center"/>
              <w:rPr>
                <w:rFonts w:hint="eastAsia" w:ascii="宋体" w:hAnsi="宋体" w:eastAsia="宋体" w:cs="宋体"/>
                <w:i w:val="0"/>
                <w:iCs w:val="0"/>
                <w:color w:val="000000"/>
                <w:sz w:val="22"/>
                <w:szCs w:val="22"/>
                <w:u w:val="none"/>
              </w:rPr>
            </w:pPr>
          </w:p>
        </w:tc>
      </w:tr>
      <w:tr w14:paraId="18A8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restart"/>
            <w:tcBorders>
              <w:top w:val="single" w:color="000000" w:sz="4" w:space="0"/>
              <w:left w:val="single" w:color="000000" w:sz="4" w:space="0"/>
              <w:right w:val="single" w:color="000000" w:sz="4" w:space="0"/>
            </w:tcBorders>
            <w:shd w:val="clear" w:color="auto" w:fill="auto"/>
            <w:noWrap/>
            <w:vAlign w:val="center"/>
          </w:tcPr>
          <w:p w14:paraId="30F26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0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61B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6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D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209B">
            <w:pPr>
              <w:jc w:val="center"/>
              <w:rPr>
                <w:rFonts w:hint="eastAsia" w:ascii="宋体" w:hAnsi="宋体" w:eastAsia="宋体" w:cs="宋体"/>
                <w:i w:val="0"/>
                <w:iCs w:val="0"/>
                <w:color w:val="000000"/>
                <w:sz w:val="22"/>
                <w:szCs w:val="22"/>
                <w:u w:val="none"/>
              </w:rPr>
            </w:pPr>
          </w:p>
        </w:tc>
      </w:tr>
      <w:tr w14:paraId="1D98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12581E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B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B4E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6C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8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D210">
            <w:pPr>
              <w:jc w:val="center"/>
              <w:rPr>
                <w:rFonts w:hint="eastAsia" w:ascii="宋体" w:hAnsi="宋体" w:eastAsia="宋体" w:cs="宋体"/>
                <w:i w:val="0"/>
                <w:iCs w:val="0"/>
                <w:color w:val="000000"/>
                <w:sz w:val="22"/>
                <w:szCs w:val="22"/>
                <w:u w:val="none"/>
              </w:rPr>
            </w:pPr>
          </w:p>
        </w:tc>
      </w:tr>
      <w:tr w14:paraId="004A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right w:val="single" w:color="000000" w:sz="4" w:space="0"/>
            </w:tcBorders>
            <w:shd w:val="clear" w:color="auto" w:fill="auto"/>
            <w:noWrap/>
            <w:vAlign w:val="center"/>
          </w:tcPr>
          <w:p w14:paraId="0CEAC8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3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EE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E4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1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379">
            <w:pPr>
              <w:jc w:val="center"/>
              <w:rPr>
                <w:rFonts w:hint="eastAsia" w:ascii="宋体" w:hAnsi="宋体" w:eastAsia="宋体" w:cs="宋体"/>
                <w:i w:val="0"/>
                <w:iCs w:val="0"/>
                <w:color w:val="000000"/>
                <w:sz w:val="22"/>
                <w:szCs w:val="22"/>
                <w:u w:val="none"/>
              </w:rPr>
            </w:pPr>
          </w:p>
        </w:tc>
      </w:tr>
      <w:tr w14:paraId="0FFD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01" w:type="dxa"/>
            <w:vMerge w:val="continue"/>
            <w:tcBorders>
              <w:left w:val="single" w:color="000000" w:sz="4" w:space="0"/>
              <w:bottom w:val="single" w:color="000000" w:sz="4" w:space="0"/>
              <w:right w:val="single" w:color="000000" w:sz="4" w:space="0"/>
            </w:tcBorders>
            <w:shd w:val="clear" w:color="auto" w:fill="auto"/>
            <w:noWrap/>
            <w:vAlign w:val="center"/>
          </w:tcPr>
          <w:p w14:paraId="5B01C7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E5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吸顶机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53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C8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A0D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0F8C">
            <w:pPr>
              <w:jc w:val="center"/>
              <w:rPr>
                <w:rFonts w:hint="eastAsia" w:ascii="宋体" w:hAnsi="宋体" w:eastAsia="宋体" w:cs="宋体"/>
                <w:i w:val="0"/>
                <w:iCs w:val="0"/>
                <w:color w:val="000000"/>
                <w:sz w:val="22"/>
                <w:szCs w:val="22"/>
                <w:u w:val="none"/>
              </w:rPr>
            </w:pPr>
          </w:p>
        </w:tc>
      </w:tr>
      <w:tr w14:paraId="2A3F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3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7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058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国祥、吉荣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FD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4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DD76">
            <w:pPr>
              <w:jc w:val="center"/>
              <w:rPr>
                <w:rFonts w:hint="eastAsia" w:ascii="宋体" w:hAnsi="宋体" w:eastAsia="宋体" w:cs="宋体"/>
                <w:i w:val="0"/>
                <w:iCs w:val="0"/>
                <w:color w:val="000000"/>
                <w:sz w:val="22"/>
                <w:szCs w:val="22"/>
                <w:u w:val="none"/>
              </w:rPr>
            </w:pPr>
          </w:p>
        </w:tc>
      </w:tr>
      <w:tr w14:paraId="7668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7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0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EE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4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4404">
            <w:pPr>
              <w:jc w:val="center"/>
              <w:rPr>
                <w:rFonts w:hint="eastAsia" w:ascii="宋体" w:hAnsi="宋体" w:eastAsia="宋体" w:cs="宋体"/>
                <w:i w:val="0"/>
                <w:iCs w:val="0"/>
                <w:color w:val="000000"/>
                <w:sz w:val="22"/>
                <w:szCs w:val="22"/>
                <w:u w:val="none"/>
              </w:rPr>
            </w:pPr>
          </w:p>
        </w:tc>
      </w:tr>
      <w:tr w14:paraId="1E09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FC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9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5C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F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D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6613">
            <w:pPr>
              <w:jc w:val="center"/>
              <w:rPr>
                <w:rFonts w:hint="eastAsia" w:ascii="宋体" w:hAnsi="宋体" w:eastAsia="宋体" w:cs="宋体"/>
                <w:i w:val="0"/>
                <w:iCs w:val="0"/>
                <w:color w:val="000000"/>
                <w:sz w:val="22"/>
                <w:szCs w:val="22"/>
                <w:u w:val="none"/>
              </w:rPr>
            </w:pPr>
          </w:p>
        </w:tc>
      </w:tr>
      <w:tr w14:paraId="5086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C9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4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9F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B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6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928C">
            <w:pPr>
              <w:jc w:val="center"/>
              <w:rPr>
                <w:rFonts w:hint="eastAsia" w:ascii="宋体" w:hAnsi="宋体" w:eastAsia="宋体" w:cs="宋体"/>
                <w:i w:val="0"/>
                <w:iCs w:val="0"/>
                <w:color w:val="000000"/>
                <w:sz w:val="22"/>
                <w:szCs w:val="22"/>
                <w:u w:val="none"/>
              </w:rPr>
            </w:pPr>
          </w:p>
        </w:tc>
      </w:tr>
      <w:tr w14:paraId="0A69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9F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资阳市中心医院电视冰箱热水器数量统计表</w:t>
            </w:r>
          </w:p>
        </w:tc>
      </w:tr>
      <w:tr w14:paraId="4004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B46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B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1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C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B9BE">
            <w:pPr>
              <w:jc w:val="center"/>
              <w:rPr>
                <w:rFonts w:hint="eastAsia" w:ascii="宋体" w:hAnsi="宋体" w:eastAsia="宋体" w:cs="宋体"/>
                <w:i w:val="0"/>
                <w:iCs w:val="0"/>
                <w:color w:val="000000"/>
                <w:sz w:val="22"/>
                <w:szCs w:val="22"/>
                <w:u w:val="none"/>
              </w:rPr>
            </w:pPr>
          </w:p>
        </w:tc>
      </w:tr>
      <w:tr w14:paraId="538D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F3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1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C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F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0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2D98">
            <w:pPr>
              <w:jc w:val="center"/>
              <w:rPr>
                <w:rFonts w:hint="eastAsia" w:ascii="宋体" w:hAnsi="宋体" w:eastAsia="宋体" w:cs="宋体"/>
                <w:i w:val="0"/>
                <w:iCs w:val="0"/>
                <w:color w:val="000000"/>
                <w:sz w:val="22"/>
                <w:szCs w:val="22"/>
                <w:u w:val="none"/>
              </w:rPr>
            </w:pPr>
          </w:p>
        </w:tc>
      </w:tr>
      <w:tr w14:paraId="076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4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0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2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5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0458">
            <w:pPr>
              <w:jc w:val="center"/>
              <w:rPr>
                <w:rFonts w:hint="eastAsia" w:ascii="宋体" w:hAnsi="宋体" w:eastAsia="宋体" w:cs="宋体"/>
                <w:i w:val="0"/>
                <w:iCs w:val="0"/>
                <w:color w:val="000000"/>
                <w:sz w:val="22"/>
                <w:szCs w:val="22"/>
                <w:u w:val="none"/>
              </w:rPr>
            </w:pPr>
          </w:p>
        </w:tc>
      </w:tr>
      <w:tr w14:paraId="0CE0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F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0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3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4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5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3F63">
            <w:pPr>
              <w:jc w:val="center"/>
              <w:rPr>
                <w:rFonts w:hint="eastAsia" w:ascii="宋体" w:hAnsi="宋体" w:eastAsia="宋体" w:cs="宋体"/>
                <w:i w:val="0"/>
                <w:iCs w:val="0"/>
                <w:color w:val="000000"/>
                <w:sz w:val="22"/>
                <w:szCs w:val="22"/>
                <w:u w:val="none"/>
              </w:rPr>
            </w:pPr>
          </w:p>
        </w:tc>
      </w:tr>
      <w:tr w14:paraId="39BA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5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第三住院部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5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DC8">
            <w:pPr>
              <w:jc w:val="center"/>
              <w:rPr>
                <w:rFonts w:hint="eastAsia" w:ascii="宋体" w:hAnsi="宋体" w:eastAsia="宋体" w:cs="宋体"/>
                <w:i w:val="0"/>
                <w:iCs w:val="0"/>
                <w:color w:val="000000"/>
                <w:sz w:val="22"/>
                <w:szCs w:val="22"/>
                <w:u w:val="none"/>
              </w:rPr>
            </w:pPr>
          </w:p>
        </w:tc>
      </w:tr>
      <w:tr w14:paraId="611B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85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8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0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2CB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65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7339">
            <w:pPr>
              <w:jc w:val="center"/>
              <w:rPr>
                <w:rFonts w:hint="eastAsia" w:ascii="宋体" w:hAnsi="宋体" w:eastAsia="宋体" w:cs="宋体"/>
                <w:i w:val="0"/>
                <w:iCs w:val="0"/>
                <w:color w:val="000000"/>
                <w:sz w:val="22"/>
                <w:szCs w:val="22"/>
                <w:u w:val="none"/>
              </w:rPr>
            </w:pPr>
          </w:p>
        </w:tc>
      </w:tr>
      <w:tr w14:paraId="1A8A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1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儿科诊疗大楼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B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3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A542">
            <w:pPr>
              <w:jc w:val="center"/>
              <w:rPr>
                <w:rFonts w:hint="eastAsia" w:ascii="宋体" w:hAnsi="宋体" w:eastAsia="宋体" w:cs="宋体"/>
                <w:i w:val="0"/>
                <w:iCs w:val="0"/>
                <w:color w:val="000000"/>
                <w:sz w:val="22"/>
                <w:szCs w:val="22"/>
                <w:u w:val="none"/>
              </w:rPr>
            </w:pPr>
          </w:p>
        </w:tc>
      </w:tr>
      <w:tr w14:paraId="4FF6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7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E964">
            <w:pPr>
              <w:jc w:val="center"/>
              <w:rPr>
                <w:rFonts w:hint="eastAsia" w:ascii="宋体" w:hAnsi="宋体" w:eastAsia="宋体" w:cs="宋体"/>
                <w:i w:val="0"/>
                <w:iCs w:val="0"/>
                <w:color w:val="000000"/>
                <w:sz w:val="22"/>
                <w:szCs w:val="22"/>
                <w:u w:val="none"/>
              </w:rPr>
            </w:pPr>
          </w:p>
        </w:tc>
      </w:tr>
      <w:tr w14:paraId="4CD9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3E1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B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1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CF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DD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585A">
            <w:pPr>
              <w:jc w:val="center"/>
              <w:rPr>
                <w:rFonts w:hint="eastAsia" w:ascii="宋体" w:hAnsi="宋体" w:eastAsia="宋体" w:cs="宋体"/>
                <w:i w:val="0"/>
                <w:iCs w:val="0"/>
                <w:color w:val="000000"/>
                <w:sz w:val="22"/>
                <w:szCs w:val="22"/>
                <w:u w:val="none"/>
              </w:rPr>
            </w:pPr>
          </w:p>
        </w:tc>
      </w:tr>
      <w:tr w14:paraId="4EF0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4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5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0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DF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5DB6">
            <w:pPr>
              <w:jc w:val="center"/>
              <w:rPr>
                <w:rFonts w:hint="eastAsia" w:ascii="宋体" w:hAnsi="宋体" w:eastAsia="宋体" w:cs="宋体"/>
                <w:i w:val="0"/>
                <w:iCs w:val="0"/>
                <w:color w:val="000000"/>
                <w:sz w:val="22"/>
                <w:szCs w:val="22"/>
                <w:u w:val="none"/>
              </w:rPr>
            </w:pPr>
          </w:p>
        </w:tc>
      </w:tr>
      <w:tr w14:paraId="153D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6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ED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C8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7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4E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B343">
            <w:pPr>
              <w:jc w:val="center"/>
              <w:rPr>
                <w:rFonts w:hint="eastAsia" w:ascii="宋体" w:hAnsi="宋体" w:eastAsia="宋体" w:cs="宋体"/>
                <w:i w:val="0"/>
                <w:iCs w:val="0"/>
                <w:color w:val="000000"/>
                <w:sz w:val="22"/>
                <w:szCs w:val="22"/>
                <w:u w:val="none"/>
              </w:rPr>
            </w:pPr>
          </w:p>
        </w:tc>
      </w:tr>
      <w:tr w14:paraId="076C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4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9F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A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8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F02C">
            <w:pPr>
              <w:jc w:val="center"/>
              <w:rPr>
                <w:rFonts w:hint="eastAsia" w:ascii="宋体" w:hAnsi="宋体" w:eastAsia="宋体" w:cs="宋体"/>
                <w:i w:val="0"/>
                <w:iCs w:val="0"/>
                <w:color w:val="000000"/>
                <w:sz w:val="22"/>
                <w:szCs w:val="22"/>
                <w:u w:val="none"/>
              </w:rPr>
            </w:pPr>
          </w:p>
        </w:tc>
      </w:tr>
      <w:tr w14:paraId="7D64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A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8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2F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A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F9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4BB6">
            <w:pPr>
              <w:jc w:val="center"/>
              <w:rPr>
                <w:rFonts w:hint="eastAsia" w:ascii="宋体" w:hAnsi="宋体" w:eastAsia="宋体" w:cs="宋体"/>
                <w:i w:val="0"/>
                <w:iCs w:val="0"/>
                <w:color w:val="000000"/>
                <w:sz w:val="22"/>
                <w:szCs w:val="22"/>
                <w:u w:val="none"/>
              </w:rPr>
            </w:pPr>
          </w:p>
        </w:tc>
      </w:tr>
    </w:tbl>
    <w:p w14:paraId="431CD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b/>
          <w:bCs/>
          <w:i w:val="0"/>
          <w:iCs w:val="0"/>
          <w:caps w:val="0"/>
          <w:color w:val="auto"/>
          <w:spacing w:val="0"/>
          <w:sz w:val="30"/>
          <w:szCs w:val="30"/>
          <w:shd w:val="clear" w:fill="FFFFFF"/>
          <w:lang w:val="en-US" w:eastAsia="zh-CN"/>
        </w:rPr>
      </w:pPr>
    </w:p>
    <w:tbl>
      <w:tblPr>
        <w:tblStyle w:val="4"/>
        <w:tblW w:w="1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795"/>
      </w:tblGrid>
      <w:tr w14:paraId="36B7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nil"/>
              <w:left w:val="nil"/>
              <w:bottom w:val="nil"/>
              <w:right w:val="nil"/>
            </w:tcBorders>
            <w:shd w:val="clear" w:color="auto" w:fill="auto"/>
            <w:noWrap/>
            <w:vAlign w:val="center"/>
          </w:tcPr>
          <w:p w14:paraId="541C059F">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B9AE58">
            <w:pPr>
              <w:jc w:val="center"/>
              <w:rPr>
                <w:rFonts w:hint="eastAsia" w:ascii="宋体" w:hAnsi="宋体" w:eastAsia="宋体" w:cs="宋体"/>
                <w:i w:val="0"/>
                <w:iCs w:val="0"/>
                <w:color w:val="000000"/>
                <w:sz w:val="22"/>
                <w:szCs w:val="22"/>
                <w:u w:val="none"/>
              </w:rPr>
            </w:pPr>
          </w:p>
        </w:tc>
      </w:tr>
      <w:tr w14:paraId="7F60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nil"/>
              <w:left w:val="nil"/>
              <w:bottom w:val="nil"/>
              <w:right w:val="nil"/>
            </w:tcBorders>
            <w:shd w:val="clear" w:color="auto" w:fill="auto"/>
            <w:noWrap/>
            <w:vAlign w:val="center"/>
          </w:tcPr>
          <w:p w14:paraId="0BAE4F1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C0D9F9">
            <w:pPr>
              <w:jc w:val="center"/>
              <w:rPr>
                <w:rFonts w:hint="eastAsia" w:ascii="宋体" w:hAnsi="宋体" w:eastAsia="宋体" w:cs="宋体"/>
                <w:i w:val="0"/>
                <w:iCs w:val="0"/>
                <w:color w:val="000000"/>
                <w:sz w:val="22"/>
                <w:szCs w:val="22"/>
                <w:u w:val="none"/>
              </w:rPr>
            </w:pPr>
          </w:p>
        </w:tc>
      </w:tr>
    </w:tbl>
    <w:p w14:paraId="6F5DF65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等线" w:hAnsi="等线" w:eastAsia="等线" w:cs="等线"/>
          <w:color w:val="auto"/>
          <w:spacing w:val="-8"/>
          <w:sz w:val="28"/>
          <w:szCs w:val="28"/>
          <w:lang w:val="en-US" w:eastAsia="zh-CN"/>
        </w:rPr>
      </w:pPr>
    </w:p>
    <w:p w14:paraId="0AA000A5">
      <w:pPr>
        <w:keepNext w:val="0"/>
        <w:keepLines w:val="0"/>
        <w:pageBreakBefore w:val="0"/>
        <w:widowControl w:val="0"/>
        <w:kinsoku/>
        <w:wordWrap/>
        <w:overflowPunct/>
        <w:topLinePunct w:val="0"/>
        <w:autoSpaceDE/>
        <w:autoSpaceDN/>
        <w:bidi w:val="0"/>
        <w:adjustRightInd w:val="0"/>
        <w:snapToGrid w:val="0"/>
        <w:spacing w:before="133" w:line="240" w:lineRule="auto"/>
        <w:ind w:left="130"/>
        <w:textAlignment w:val="auto"/>
        <w:rPr>
          <w:rFonts w:hint="eastAsia" w:ascii="仿宋" w:hAnsi="仿宋" w:eastAsia="仿宋" w:cs="仿宋"/>
          <w:b/>
          <w:bCs/>
          <w:color w:val="auto"/>
          <w:sz w:val="28"/>
          <w:szCs w:val="28"/>
        </w:rPr>
      </w:pPr>
    </w:p>
    <w:p w14:paraId="7CC3B19E">
      <w:pPr>
        <w:spacing w:line="128" w:lineRule="auto"/>
        <w:rPr>
          <w:rFonts w:ascii="Arial"/>
          <w:color w:val="auto"/>
          <w:sz w:val="2"/>
        </w:rPr>
      </w:pPr>
    </w:p>
    <w:p w14:paraId="6628CDB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1">
    <w:nsid w:val="BBF4B8BE"/>
    <w:multiLevelType w:val="singleLevel"/>
    <w:tmpl w:val="BBF4B8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lkNjZjYmZkZGQ2NGJkODllY2E3MjIxZDViNWUifQ=="/>
  </w:docVars>
  <w:rsids>
    <w:rsidRoot w:val="00172A27"/>
    <w:rsid w:val="00E51E56"/>
    <w:rsid w:val="01274A56"/>
    <w:rsid w:val="02AE67EE"/>
    <w:rsid w:val="02D9551D"/>
    <w:rsid w:val="04832CF3"/>
    <w:rsid w:val="052C3508"/>
    <w:rsid w:val="067957E1"/>
    <w:rsid w:val="06AE3CC3"/>
    <w:rsid w:val="06C453CA"/>
    <w:rsid w:val="07705CC0"/>
    <w:rsid w:val="07D34A21"/>
    <w:rsid w:val="088D3DB0"/>
    <w:rsid w:val="0896541C"/>
    <w:rsid w:val="0A1F78EF"/>
    <w:rsid w:val="0A4606D8"/>
    <w:rsid w:val="0BB46A02"/>
    <w:rsid w:val="0CF87132"/>
    <w:rsid w:val="0DD779D1"/>
    <w:rsid w:val="0F467F26"/>
    <w:rsid w:val="0F65034F"/>
    <w:rsid w:val="0FA403FA"/>
    <w:rsid w:val="11176C94"/>
    <w:rsid w:val="118D31D7"/>
    <w:rsid w:val="11E0346B"/>
    <w:rsid w:val="122B0C69"/>
    <w:rsid w:val="12884153"/>
    <w:rsid w:val="146D1FC1"/>
    <w:rsid w:val="14753770"/>
    <w:rsid w:val="151472A1"/>
    <w:rsid w:val="17075EE6"/>
    <w:rsid w:val="17577C1A"/>
    <w:rsid w:val="186248A6"/>
    <w:rsid w:val="193E5455"/>
    <w:rsid w:val="199620AA"/>
    <w:rsid w:val="19C93F44"/>
    <w:rsid w:val="1A273A9A"/>
    <w:rsid w:val="1A881A29"/>
    <w:rsid w:val="1AB741A0"/>
    <w:rsid w:val="1AFA1BD0"/>
    <w:rsid w:val="1AFB3932"/>
    <w:rsid w:val="1BF75C98"/>
    <w:rsid w:val="1BFC3A0C"/>
    <w:rsid w:val="1CA22838"/>
    <w:rsid w:val="1D2E40EE"/>
    <w:rsid w:val="1D3A22E5"/>
    <w:rsid w:val="1E5E3D7A"/>
    <w:rsid w:val="1E761E86"/>
    <w:rsid w:val="1FC5502B"/>
    <w:rsid w:val="1FE53F3A"/>
    <w:rsid w:val="204753AB"/>
    <w:rsid w:val="20A166A9"/>
    <w:rsid w:val="219F0A74"/>
    <w:rsid w:val="247B784B"/>
    <w:rsid w:val="25301D67"/>
    <w:rsid w:val="258272C4"/>
    <w:rsid w:val="25FE3A4B"/>
    <w:rsid w:val="26110984"/>
    <w:rsid w:val="26193812"/>
    <w:rsid w:val="262035C2"/>
    <w:rsid w:val="26583D33"/>
    <w:rsid w:val="267A12AE"/>
    <w:rsid w:val="27363743"/>
    <w:rsid w:val="276B5948"/>
    <w:rsid w:val="28330353"/>
    <w:rsid w:val="284A7F1F"/>
    <w:rsid w:val="28ED4B1B"/>
    <w:rsid w:val="28F4613D"/>
    <w:rsid w:val="29C0238E"/>
    <w:rsid w:val="29C054C6"/>
    <w:rsid w:val="2AD614A7"/>
    <w:rsid w:val="2B5D43A7"/>
    <w:rsid w:val="2C8A2821"/>
    <w:rsid w:val="2D0635C2"/>
    <w:rsid w:val="2DCE78A8"/>
    <w:rsid w:val="2F046A93"/>
    <w:rsid w:val="2F8F09ED"/>
    <w:rsid w:val="2F9D65AC"/>
    <w:rsid w:val="329F241C"/>
    <w:rsid w:val="33CF0478"/>
    <w:rsid w:val="34686F19"/>
    <w:rsid w:val="35E82285"/>
    <w:rsid w:val="3787534B"/>
    <w:rsid w:val="37AE2AE9"/>
    <w:rsid w:val="381940D2"/>
    <w:rsid w:val="3A6A61E5"/>
    <w:rsid w:val="3AD9660D"/>
    <w:rsid w:val="3B4467C2"/>
    <w:rsid w:val="3CB00E00"/>
    <w:rsid w:val="3CC1102B"/>
    <w:rsid w:val="3CDF116D"/>
    <w:rsid w:val="3D2C1BB2"/>
    <w:rsid w:val="3D441437"/>
    <w:rsid w:val="3DF71A70"/>
    <w:rsid w:val="3F0C7B85"/>
    <w:rsid w:val="3F5D4F90"/>
    <w:rsid w:val="3FDA5E05"/>
    <w:rsid w:val="3FF1087B"/>
    <w:rsid w:val="417341D3"/>
    <w:rsid w:val="421516F9"/>
    <w:rsid w:val="42363FF9"/>
    <w:rsid w:val="42B92B6A"/>
    <w:rsid w:val="42FC5968"/>
    <w:rsid w:val="431C53AE"/>
    <w:rsid w:val="43A34CA1"/>
    <w:rsid w:val="459166E6"/>
    <w:rsid w:val="46C94A3A"/>
    <w:rsid w:val="47315576"/>
    <w:rsid w:val="475F3073"/>
    <w:rsid w:val="476D000F"/>
    <w:rsid w:val="476E552E"/>
    <w:rsid w:val="48170F73"/>
    <w:rsid w:val="486E5261"/>
    <w:rsid w:val="492C196B"/>
    <w:rsid w:val="493D4634"/>
    <w:rsid w:val="49492F43"/>
    <w:rsid w:val="4A0954E9"/>
    <w:rsid w:val="4A0B1478"/>
    <w:rsid w:val="4B593BC3"/>
    <w:rsid w:val="4C3B2B23"/>
    <w:rsid w:val="4CBC6BD5"/>
    <w:rsid w:val="4D5B2571"/>
    <w:rsid w:val="4D990A98"/>
    <w:rsid w:val="4EEA4148"/>
    <w:rsid w:val="4F473A81"/>
    <w:rsid w:val="4FC11344"/>
    <w:rsid w:val="50AE34C0"/>
    <w:rsid w:val="5165601A"/>
    <w:rsid w:val="52F421A7"/>
    <w:rsid w:val="536072D8"/>
    <w:rsid w:val="53C751F3"/>
    <w:rsid w:val="575D5A2C"/>
    <w:rsid w:val="58D158B1"/>
    <w:rsid w:val="59656BC8"/>
    <w:rsid w:val="5A4E49B8"/>
    <w:rsid w:val="5A5C57C9"/>
    <w:rsid w:val="5ACF7EA7"/>
    <w:rsid w:val="5ADB0945"/>
    <w:rsid w:val="5BF81170"/>
    <w:rsid w:val="5BFB5311"/>
    <w:rsid w:val="5C0404EF"/>
    <w:rsid w:val="5CAB4497"/>
    <w:rsid w:val="5DA8572F"/>
    <w:rsid w:val="5DD6287D"/>
    <w:rsid w:val="5E751D8B"/>
    <w:rsid w:val="5E894BA2"/>
    <w:rsid w:val="5ED91228"/>
    <w:rsid w:val="5F615B6B"/>
    <w:rsid w:val="61B2122D"/>
    <w:rsid w:val="62006E1E"/>
    <w:rsid w:val="637553BE"/>
    <w:rsid w:val="63B2225C"/>
    <w:rsid w:val="63CE27B7"/>
    <w:rsid w:val="63F917B5"/>
    <w:rsid w:val="648B6ADF"/>
    <w:rsid w:val="64F2618C"/>
    <w:rsid w:val="65A93978"/>
    <w:rsid w:val="65BF4824"/>
    <w:rsid w:val="65FB13C4"/>
    <w:rsid w:val="665C6DFC"/>
    <w:rsid w:val="66630405"/>
    <w:rsid w:val="668439DE"/>
    <w:rsid w:val="68975E14"/>
    <w:rsid w:val="69711654"/>
    <w:rsid w:val="6A4A71DB"/>
    <w:rsid w:val="6AC00BA8"/>
    <w:rsid w:val="6B364C7D"/>
    <w:rsid w:val="6B5C7AA4"/>
    <w:rsid w:val="6B6A29FC"/>
    <w:rsid w:val="6CF53C60"/>
    <w:rsid w:val="6E272401"/>
    <w:rsid w:val="6F7B3B13"/>
    <w:rsid w:val="6FE31C13"/>
    <w:rsid w:val="70B644F7"/>
    <w:rsid w:val="70BA6401"/>
    <w:rsid w:val="718227F7"/>
    <w:rsid w:val="71BD19E5"/>
    <w:rsid w:val="72522558"/>
    <w:rsid w:val="725C3F91"/>
    <w:rsid w:val="72B07498"/>
    <w:rsid w:val="73111F2C"/>
    <w:rsid w:val="737C5057"/>
    <w:rsid w:val="73D477AE"/>
    <w:rsid w:val="75BF4873"/>
    <w:rsid w:val="76352ADB"/>
    <w:rsid w:val="786656AF"/>
    <w:rsid w:val="79534CE7"/>
    <w:rsid w:val="79602E32"/>
    <w:rsid w:val="79C64EA8"/>
    <w:rsid w:val="7BAC30E2"/>
    <w:rsid w:val="7C7C44BA"/>
    <w:rsid w:val="7C904F6F"/>
    <w:rsid w:val="7D313B4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829</Words>
  <Characters>915</Characters>
  <Lines>0</Lines>
  <Paragraphs>0</Paragraphs>
  <TotalTime>24</TotalTime>
  <ScaleCrop>false</ScaleCrop>
  <LinksUpToDate>false</LinksUpToDate>
  <CharactersWithSpaces>998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2025-08-19T00:20:00Z</cp:lastPrinted>
  <dcterms:modified xsi:type="dcterms:W3CDTF">2025-09-09T06:52:47Z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3B2992DFACE74BB5A0A45F362B25BA37_13</vt:lpwstr>
  </property>
  <property fmtid="{D5CDD505-2E9C-101B-9397-08002B2CF9AE}" pid="4" name="KSOTemplateDocerSaveRecord">
    <vt:lpwstr>eyJoZGlkIjoiMThiYzFmMTA3NTJiOTU3ZGViZWYxNTEyNzdhZjZiOTQiLCJ1c2VySWQiOiIxNTYxMDkwODA3In0=</vt:lpwstr>
  </property>
</Properties>
</file>