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 xml:space="preserve">资阳市第一人民医院 </w:t>
      </w:r>
      <w:r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  <w:t>共享陪护床合作方</w:t>
      </w:r>
      <w:r>
        <w:rPr>
          <w:rFonts w:hint="eastAsia" w:ascii="方正小标宋简体" w:hAnsi="仿宋" w:eastAsia="方正小标宋简体" w:cs="仿宋"/>
          <w:sz w:val="44"/>
          <w:szCs w:val="44"/>
        </w:rPr>
        <w:t>项目综合比选公告</w:t>
      </w:r>
    </w:p>
    <w:p>
      <w:pPr>
        <w:ind w:firstLine="64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ind w:firstLine="64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因业务需要，我院拟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综合比选共享陪护床</w:t>
      </w:r>
      <w:r>
        <w:rPr>
          <w:rFonts w:hint="eastAsia" w:ascii="仿宋_GB2312" w:hAnsi="仿宋" w:eastAsia="仿宋_GB2312" w:cs="仿宋"/>
          <w:sz w:val="32"/>
          <w:szCs w:val="32"/>
        </w:rPr>
        <w:t>合作方，现面向社会公示，诚邀符合条件要求的供应商参加。</w:t>
      </w:r>
    </w:p>
    <w:p>
      <w:pPr>
        <w:numPr>
          <w:ilvl w:val="0"/>
          <w:numId w:val="1"/>
        </w:numPr>
        <w:ind w:firstLine="64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项目名称：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共享陪护床</w:t>
      </w:r>
      <w:r>
        <w:rPr>
          <w:rFonts w:hint="eastAsia" w:ascii="仿宋_GB2312" w:hAnsi="仿宋" w:eastAsia="仿宋_GB2312" w:cs="仿宋"/>
          <w:sz w:val="32"/>
          <w:szCs w:val="32"/>
        </w:rPr>
        <w:t>合作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方比选项目</w:t>
      </w:r>
    </w:p>
    <w:p>
      <w:pPr>
        <w:ind w:firstLine="64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采购项目清单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8"/>
        <w:gridCol w:w="3018"/>
        <w:gridCol w:w="3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6" w:type="pct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/>
              <w:jc w:val="center"/>
              <w:textAlignment w:val="auto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设备放置地点</w:t>
            </w:r>
          </w:p>
        </w:tc>
        <w:tc>
          <w:tcPr>
            <w:tcW w:w="1666" w:type="pct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/>
              <w:jc w:val="center"/>
              <w:textAlignment w:val="auto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产品</w:t>
            </w:r>
          </w:p>
        </w:tc>
        <w:tc>
          <w:tcPr>
            <w:tcW w:w="1667" w:type="pct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/>
              <w:jc w:val="center"/>
              <w:textAlignment w:val="auto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6" w:type="pct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/>
              <w:jc w:val="center"/>
              <w:textAlignment w:val="auto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医院指定病区</w:t>
            </w:r>
          </w:p>
        </w:tc>
        <w:tc>
          <w:tcPr>
            <w:tcW w:w="1666" w:type="pct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/>
              <w:jc w:val="center"/>
              <w:textAlignment w:val="auto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共享</w:t>
            </w:r>
            <w:r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床头柜</w:t>
            </w: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式陪护床</w:t>
            </w:r>
          </w:p>
        </w:tc>
        <w:tc>
          <w:tcPr>
            <w:tcW w:w="1667" w:type="pct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/>
              <w:jc w:val="center"/>
              <w:textAlignment w:val="auto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40</w:t>
            </w: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个</w:t>
            </w:r>
            <w:r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一期</w:t>
            </w:r>
            <w:r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240" w:firstLineChars="100"/>
              <w:jc w:val="center"/>
              <w:textAlignment w:val="auto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注：具体位置根据医院要求为准</w:t>
            </w: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，具体数量后续根据医院运行需要实时增设</w:t>
            </w:r>
          </w:p>
        </w:tc>
      </w:tr>
    </w:tbl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二、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服务时间</w:t>
      </w:r>
      <w:r>
        <w:rPr>
          <w:rFonts w:hint="eastAsia" w:ascii="仿宋_GB2312" w:hAnsi="仿宋" w:eastAsia="仿宋_GB2312" w:cs="仿宋"/>
          <w:sz w:val="32"/>
          <w:szCs w:val="32"/>
        </w:rPr>
        <w:t>：服务期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一</w:t>
      </w:r>
      <w:r>
        <w:rPr>
          <w:rFonts w:hint="eastAsia" w:ascii="仿宋_GB2312" w:hAnsi="仿宋" w:eastAsia="仿宋_GB2312" w:cs="仿宋"/>
          <w:sz w:val="32"/>
          <w:szCs w:val="32"/>
        </w:rPr>
        <w:t>年。</w:t>
      </w:r>
    </w:p>
    <w:p>
      <w:pPr>
        <w:ind w:firstLine="64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三、项目要求：</w:t>
      </w:r>
    </w:p>
    <w:p>
      <w:pPr>
        <w:ind w:firstLine="64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院方指定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病区作为共享陪护床试点单位，在每个床单元设置共享床头柜式陪伴床，提供陪伴床共享及便民包服务，使用人扫码付费使用</w:t>
      </w:r>
      <w:r>
        <w:rPr>
          <w:rFonts w:hint="eastAsia" w:ascii="仿宋_GB2312" w:hAnsi="仿宋" w:eastAsia="仿宋_GB2312" w:cs="仿宋"/>
          <w:sz w:val="32"/>
          <w:szCs w:val="32"/>
        </w:rPr>
        <w:t>。要求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如下</w:t>
      </w:r>
      <w:r>
        <w:rPr>
          <w:rFonts w:hint="eastAsia" w:ascii="仿宋_GB2312" w:hAnsi="仿宋" w:eastAsia="仿宋_GB2312" w:cs="仿宋"/>
          <w:sz w:val="32"/>
          <w:szCs w:val="32"/>
        </w:rPr>
        <w:t>：</w:t>
      </w:r>
    </w:p>
    <w:p>
      <w:pPr>
        <w:numPr>
          <w:ilvl w:val="0"/>
          <w:numId w:val="2"/>
        </w:numPr>
        <w:ind w:firstLine="64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技术要求</w:t>
      </w:r>
    </w:p>
    <w:tbl>
      <w:tblPr>
        <w:tblStyle w:val="13"/>
        <w:tblW w:w="502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8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459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59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供应商免费铺设产品，负责管理、及后期产品的免费维护。医院提供场地、电源、负责日常管理。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59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床头柜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  <w:t>设计风格简约，便捷存放，不占用多余空间，与医院病房设计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风格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  <w:t>统一，为病患家属陪护提供优质的服务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459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服务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  <w:t>需要陪护病患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  <w:t>家属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和护工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  <w:t>，减少疲惫，提升综合就医体验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459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智能床头柜尺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寸：长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55cm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×宽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50cm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×高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80cm（允许尺寸偏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差±5cm）。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459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智能床头柜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内置可折叠式陪护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床（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长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185cm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×宽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60cm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×高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30cm，允许尺寸偏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差±5cm）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，供家属及陪护人员使用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，陪护床靠背应支持多角度调节。（提供相关证明资料，如产品彩页等）。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459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便民包：包括牙具、香皂、口杯、拖鞋、毛巾、床单被子枕头三件套（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提供产品彩页）。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459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床头柜具备蓝光及臭氧消毒功能（提供CMA、CNAS资质的检测机构报告）。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459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产品使用过程中如遇到问题，提供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400-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服务热线电话在线解决问题。</w:t>
            </w:r>
          </w:p>
        </w:tc>
      </w:tr>
    </w:tbl>
    <w:p>
      <w:pPr>
        <w:numPr>
          <w:ilvl w:val="0"/>
          <w:numId w:val="0"/>
        </w:numPr>
        <w:ind w:firstLine="640" w:firstLineChars="2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（二）商务要求</w:t>
      </w:r>
    </w:p>
    <w:tbl>
      <w:tblPr>
        <w:tblStyle w:val="1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8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5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招标要求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5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付款方法：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本项目采购人不支付费用，由用户个人支付。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合作方向采购人支付管理费用。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48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5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交货方式：分批交货，按实结算。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送货地点：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医院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指定地点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5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报价方式：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免费试用时限： ≥前15分钟。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收费标准： ≤1.5元/小时，不足1小时按1小时计算，24小时封顶≤15元。</w:t>
            </w:r>
          </w:p>
          <w:p>
            <w:pPr>
              <w:spacing w:line="300" w:lineRule="exac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押金支付： ≤200元 。便民包（枕头+床单+被子）服务价格≤100元/个。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向采购人支付管理费用：（1）共享陪护床营业额比例≥50%，便民包营业额比例≥10%。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45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提供售后服务承诺书：包括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但不限于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响应时间、维修服务保障、人员技术支持等内容。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45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不接受联合体投标。</w:t>
            </w:r>
          </w:p>
        </w:tc>
      </w:tr>
    </w:tbl>
    <w:p>
      <w:pPr>
        <w:ind w:firstLine="64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四、评审方法</w:t>
      </w:r>
    </w:p>
    <w:p>
      <w:pPr>
        <w:ind w:firstLine="64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（一）本项目采用综合评分法。</w:t>
      </w:r>
    </w:p>
    <w:p>
      <w:pPr>
        <w:ind w:firstLine="64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详见《评分标准（兼评委打分表）》</w:t>
      </w:r>
    </w:p>
    <w:p>
      <w:pPr>
        <w:ind w:firstLine="64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（二）无效响应文件的认定：</w:t>
      </w:r>
    </w:p>
    <w:p>
      <w:pPr>
        <w:ind w:firstLine="64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有下列情形之一的响应文件被认定没有实质性响应采购文件要求，为无效响应文件：</w:t>
      </w:r>
    </w:p>
    <w:p>
      <w:pPr>
        <w:ind w:firstLine="64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（1）资格审查不合格的（资格证明文件不全或无效）；</w:t>
      </w:r>
    </w:p>
    <w:p>
      <w:pPr>
        <w:ind w:firstLine="64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（2）报价超过采购预算（或最高限价）的；</w:t>
      </w:r>
    </w:p>
    <w:p>
      <w:pPr>
        <w:ind w:firstLine="64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（3）响应文件的组成和格式、签署和盖章不符合采购文件规定的；</w:t>
      </w:r>
    </w:p>
    <w:p>
      <w:pPr>
        <w:ind w:firstLine="64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（4）评审小组经过审查，发现响应文件有其他重大偏离的，由三分之二以上小组成员出具书面意见确认；</w:t>
      </w:r>
    </w:p>
    <w:p>
      <w:pPr>
        <w:ind w:firstLine="64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（5）供应商提供任何虚假材料或从事其他违法活动的；</w:t>
      </w:r>
    </w:p>
    <w:p>
      <w:pPr>
        <w:ind w:firstLine="64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（6）不符合法律、法规和本采购文件规定的其他实质性要求的。</w:t>
      </w:r>
    </w:p>
    <w:p>
      <w:pPr>
        <w:ind w:firstLine="64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（三）有下列情形之一的，视为供应商串通投标，其响应无效：</w:t>
      </w:r>
    </w:p>
    <w:p>
      <w:pPr>
        <w:ind w:firstLine="64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（1）不同供应商的响应文件由同一单位或者个人编制；</w:t>
      </w:r>
    </w:p>
    <w:p>
      <w:pPr>
        <w:ind w:firstLine="64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（2）不同供应商委托同一单位或者个人办理投标事宜；</w:t>
      </w:r>
    </w:p>
    <w:p>
      <w:pPr>
        <w:ind w:firstLine="64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（3）不同供应商的响应文件载明的项目管理成员或者联系人员为同一人；</w:t>
      </w:r>
    </w:p>
    <w:p>
      <w:pPr>
        <w:ind w:firstLine="64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（4）不同供应商的响应文件异常一致或者投标报价呈规律性差异；</w:t>
      </w:r>
    </w:p>
    <w:p>
      <w:pPr>
        <w:ind w:firstLine="64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（5）不同供应商的响应文件相互混装；</w:t>
      </w:r>
    </w:p>
    <w:p>
      <w:pPr>
        <w:ind w:firstLine="64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（6）不同供应商的磋商保证金从同一单位或者个人的账户转出。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五、</w:t>
      </w:r>
      <w:r>
        <w:rPr>
          <w:rFonts w:hint="eastAsia" w:ascii="仿宋_GB2312" w:hAnsi="仿宋" w:eastAsia="仿宋_GB2312" w:cs="仿宋"/>
          <w:sz w:val="32"/>
          <w:szCs w:val="32"/>
        </w:rPr>
        <w:t>参加投标的供应商应具备的资质及条件：</w:t>
      </w:r>
    </w:p>
    <w:p>
      <w:pPr>
        <w:ind w:firstLine="64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（一）具有独立承担民事责任的能力。</w:t>
      </w:r>
    </w:p>
    <w:p>
      <w:pPr>
        <w:ind w:firstLine="64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（二）具有良好的商业信誉和健全的财务会计制度</w:t>
      </w:r>
    </w:p>
    <w:p>
      <w:pPr>
        <w:ind w:firstLine="64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（三）具有履行合同所必须的设备和专业技术能力</w:t>
      </w:r>
    </w:p>
    <w:p>
      <w:pPr>
        <w:ind w:firstLine="64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（四）有依法缴纳税收和社会保障资金的良好记录</w:t>
      </w:r>
    </w:p>
    <w:p>
      <w:pPr>
        <w:ind w:firstLine="64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（五）供应商参加本次比选前三年内，在经营活动中没有重大违法记录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。</w:t>
      </w:r>
    </w:p>
    <w:p>
      <w:pPr>
        <w:ind w:firstLine="64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六</w:t>
      </w:r>
      <w:r>
        <w:rPr>
          <w:rFonts w:hint="eastAsia" w:ascii="仿宋_GB2312" w:hAnsi="仿宋" w:eastAsia="仿宋_GB2312" w:cs="仿宋"/>
          <w:sz w:val="32"/>
          <w:szCs w:val="32"/>
        </w:rPr>
        <w:t>）法律、行政法规规定的其他条件。</w:t>
      </w:r>
    </w:p>
    <w:p>
      <w:pPr>
        <w:pStyle w:val="2"/>
        <w:ind w:firstLine="640" w:firstLineChars="200"/>
        <w:rPr>
          <w:rFonts w:hint="default" w:ascii="仿宋_GB2312" w:hAnsi="仿宋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lang w:val="en-US" w:eastAsia="zh-CN" w:bidi="ar-SA"/>
        </w:rPr>
        <w:t>（七）</w:t>
      </w:r>
      <w:r>
        <w:rPr>
          <w:rFonts w:hint="default" w:ascii="仿宋_GB2312" w:hAnsi="仿宋" w:eastAsia="仿宋_GB2312" w:cs="仿宋"/>
          <w:kern w:val="2"/>
          <w:sz w:val="32"/>
          <w:szCs w:val="32"/>
          <w:lang w:val="en-US" w:eastAsia="zh-CN" w:bidi="ar-SA"/>
        </w:rPr>
        <w:t>单位负责人为同一人或者存在直接控股、管理关系的不同供应商，不得同时参加同一合同项下的采购活动。</w:t>
      </w:r>
    </w:p>
    <w:p>
      <w:pPr>
        <w:ind w:firstLine="64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六</w:t>
      </w:r>
      <w:r>
        <w:rPr>
          <w:rFonts w:hint="eastAsia" w:ascii="仿宋_GB2312" w:hAnsi="仿宋" w:eastAsia="仿宋_GB2312" w:cs="仿宋"/>
          <w:sz w:val="32"/>
          <w:szCs w:val="32"/>
        </w:rPr>
        <w:t>、报名及报名资料递交</w:t>
      </w:r>
    </w:p>
    <w:p>
      <w:pPr>
        <w:ind w:firstLine="64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公示及报名时间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yellow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yellow"/>
          <w:u w:val="single"/>
          <w:lang w:val="en-US" w:eastAsia="zh-CN" w:bidi="ar-SA"/>
        </w:rPr>
        <w:t>2023年4月6日至2023年4月10日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tabs>
          <w:tab w:val="left" w:pos="3690"/>
        </w:tabs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 HYPERLINK "mailto:廉洁承诺书、营业执照副本复印件、联系方式。投递至资阳市第一人民医院后勤保障部（仁德西路66号行政办公楼5楼），或发送电子邮件至1150791079@qq.com。" 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廉洁承诺书（详见附件）。</w:t>
      </w:r>
    </w:p>
    <w:p>
      <w:pPr>
        <w:tabs>
          <w:tab w:val="left" w:pos="3690"/>
        </w:tabs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（三）营业执照副本复印件</w:t>
      </w:r>
    </w:p>
    <w:p>
      <w:pPr>
        <w:tabs>
          <w:tab w:val="left" w:pos="3690"/>
        </w:tabs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（四）联系方式。联系人姓名+联系电话</w:t>
      </w:r>
    </w:p>
    <w:p>
      <w:pPr>
        <w:ind w:firstLine="64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（五）报名方式：网上发送报名资料压缩文件包（电子邮件名称为“</w:t>
      </w:r>
      <w:r>
        <w:rPr>
          <w:rFonts w:hint="default" w:ascii="Arial" w:hAnsi="Arial" w:eastAsia="仿宋_GB2312" w:cs="Arial"/>
          <w:b w:val="0"/>
          <w:bCs w:val="0"/>
          <w:kern w:val="2"/>
          <w:sz w:val="32"/>
          <w:szCs w:val="32"/>
          <w:lang w:val="en-US" w:eastAsia="zh-CN" w:bidi="ar-SA"/>
        </w:rPr>
        <w:t>×××</w:t>
      </w:r>
      <w:r>
        <w:rPr>
          <w:rFonts w:hint="eastAsia" w:ascii="Arial" w:hAnsi="Arial" w:eastAsia="仿宋_GB2312" w:cs="Arial"/>
          <w:b w:val="0"/>
          <w:bCs w:val="0"/>
          <w:kern w:val="2"/>
          <w:sz w:val="32"/>
          <w:szCs w:val="32"/>
          <w:lang w:val="en-US" w:eastAsia="zh-CN" w:bidi="ar-SA"/>
        </w:rPr>
        <w:t>公司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+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共享陪护床</w:t>
      </w:r>
      <w:r>
        <w:rPr>
          <w:rFonts w:hint="eastAsia" w:ascii="仿宋_GB2312" w:hAnsi="仿宋" w:eastAsia="仿宋_GB2312" w:cs="仿宋"/>
          <w:sz w:val="32"/>
          <w:szCs w:val="32"/>
        </w:rPr>
        <w:t>合作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方比选项目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+联系人姓名+联系电话”）至QQ邮箱：306549155@qq.com。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</w:p>
    <w:p>
      <w:pPr>
        <w:ind w:firstLine="640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、投标供应商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时需要提交的资料</w:t>
      </w:r>
    </w:p>
    <w:p>
      <w:pPr>
        <w:spacing w:line="360" w:lineRule="exact"/>
        <w:ind w:right="-506" w:rightChars="-241" w:firstLine="640" w:firstLineChars="200"/>
        <w:rPr>
          <w:rFonts w:hint="default" w:ascii="仿宋_GB2312" w:hAnsi="仿宋" w:eastAsia="仿宋_GB2312" w:cs="仿宋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1、报价一览表</w:t>
      </w: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技术</w:t>
      </w:r>
      <w:r>
        <w:rPr>
          <w:rFonts w:hint="default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响应</w:t>
      </w:r>
      <w:r>
        <w:rPr>
          <w:rFonts w:hint="default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、商务</w:t>
      </w: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要求响应</w:t>
      </w:r>
      <w:r>
        <w:rPr>
          <w:rFonts w:hint="default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、同类项目业绩</w:t>
      </w: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证明5</w:t>
      </w:r>
      <w:r>
        <w:rPr>
          <w:rFonts w:hint="default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、资格证明文件</w:t>
      </w: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如</w:t>
      </w:r>
      <w:r>
        <w:rPr>
          <w:rFonts w:hint="default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营业执照</w:t>
      </w: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法定代表人授权书</w:t>
      </w: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及</w:t>
      </w:r>
      <w:r>
        <w:rPr>
          <w:rFonts w:hint="default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要求提供的资格证明文件</w:t>
      </w: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等6</w:t>
      </w:r>
      <w:r>
        <w:rPr>
          <w:rFonts w:hint="default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、技术方案</w:t>
      </w: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、采购文件规定或供应商认为需要提供的其他资料</w:t>
      </w: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8、廉洁承诺书</w:t>
      </w:r>
    </w:p>
    <w:p>
      <w:pPr>
        <w:ind w:firstLine="64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二）</w:t>
      </w:r>
      <w:r>
        <w:rPr>
          <w:rFonts w:hint="eastAsia" w:ascii="仿宋_GB2312" w:hAnsi="仿宋" w:eastAsia="仿宋_GB2312" w:cs="仿宋"/>
          <w:sz w:val="32"/>
          <w:szCs w:val="32"/>
        </w:rPr>
        <w:t>响应文件封面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及文件</w:t>
      </w:r>
      <w:r>
        <w:rPr>
          <w:rFonts w:hint="eastAsia" w:ascii="仿宋_GB2312" w:hAnsi="仿宋" w:eastAsia="仿宋_GB2312" w:cs="仿宋"/>
          <w:sz w:val="32"/>
          <w:szCs w:val="32"/>
        </w:rPr>
        <w:t>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详见</w:t>
      </w:r>
      <w:r>
        <w:rPr>
          <w:rFonts w:hint="eastAsia" w:ascii="仿宋_GB2312" w:hAnsi="仿宋" w:eastAsia="仿宋_GB2312" w:cs="仿宋"/>
          <w:sz w:val="32"/>
          <w:szCs w:val="32"/>
        </w:rPr>
        <w:t>附件）。</w:t>
      </w:r>
    </w:p>
    <w:p>
      <w:pPr>
        <w:spacing w:line="400" w:lineRule="exact"/>
        <w:ind w:firstLine="640" w:firstLineChars="200"/>
        <w:rPr>
          <w:rFonts w:hint="default" w:ascii="仿宋_GB2312" w:hAnsi="仿宋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" w:eastAsia="仿宋_GB2312" w:cs="仿宋"/>
          <w:kern w:val="2"/>
          <w:sz w:val="32"/>
          <w:szCs w:val="32"/>
          <w:lang w:val="en-US" w:eastAsia="zh-CN" w:bidi="ar-SA"/>
        </w:rPr>
        <w:t>★响应文件须按</w:t>
      </w:r>
      <w:r>
        <w:rPr>
          <w:rFonts w:hint="eastAsia" w:ascii="仿宋_GB2312" w:hAnsi="仿宋" w:eastAsia="仿宋_GB2312" w:cs="仿宋"/>
          <w:kern w:val="2"/>
          <w:sz w:val="32"/>
          <w:szCs w:val="32"/>
          <w:lang w:val="en-US" w:eastAsia="zh-CN" w:bidi="ar-SA"/>
        </w:rPr>
        <w:t>附件</w:t>
      </w:r>
      <w:r>
        <w:rPr>
          <w:rFonts w:hint="default" w:ascii="仿宋_GB2312" w:hAnsi="仿宋" w:eastAsia="仿宋_GB2312" w:cs="仿宋"/>
          <w:kern w:val="2"/>
          <w:sz w:val="32"/>
          <w:szCs w:val="32"/>
          <w:lang w:val="en-US" w:eastAsia="zh-CN" w:bidi="ar-SA"/>
        </w:rPr>
        <w:t>提供的统一格式和要求填写，如有必要，可以增加附页，作为响应文件的组成部分。</w:t>
      </w:r>
    </w:p>
    <w:p>
      <w:pPr>
        <w:spacing w:line="4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default" w:ascii="仿宋_GB2312" w:hAnsi="仿宋" w:eastAsia="仿宋_GB2312" w:cs="仿宋"/>
          <w:kern w:val="2"/>
          <w:sz w:val="32"/>
          <w:szCs w:val="32"/>
          <w:lang w:val="en-US" w:eastAsia="zh-CN" w:bidi="ar-SA"/>
        </w:rPr>
        <w:t>★响应文件应用不褪色的材料书写、打印或复印。响应文件应编制目录索引，以便于查询、审阅。响应文件应逐页标注连续页码，封面提倡使用软封面。响应文件语言：中文，当不同文字文本的解释发生异议的，以中文文本为准。响应文件中所使用的计量单位，除采购文件有特殊要求外，应采用国家法定计量单位。响应文件因模糊或表达不清楚所引起的后果由供应商负责。</w:t>
      </w:r>
    </w:p>
    <w:p>
      <w:pPr>
        <w:spacing w:line="400" w:lineRule="exact"/>
        <w:ind w:firstLine="640" w:firstLineChars="200"/>
        <w:rPr>
          <w:rFonts w:hint="default" w:ascii="仿宋_GB2312" w:hAnsi="仿宋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" w:eastAsia="仿宋_GB2312" w:cs="仿宋"/>
          <w:kern w:val="2"/>
          <w:sz w:val="32"/>
          <w:szCs w:val="32"/>
          <w:lang w:val="en-US" w:eastAsia="zh-CN" w:bidi="ar-SA"/>
        </w:rPr>
        <w:t>★响应文件的密封、标记和递送</w:t>
      </w:r>
      <w:r>
        <w:rPr>
          <w:rFonts w:hint="eastAsia" w:ascii="仿宋_GB2312" w:hAnsi="仿宋" w:eastAsia="仿宋_GB2312" w:cs="仿宋"/>
          <w:kern w:val="2"/>
          <w:sz w:val="32"/>
          <w:szCs w:val="32"/>
          <w:lang w:val="en-US" w:eastAsia="zh-CN" w:bidi="ar-SA"/>
        </w:rPr>
        <w:t>。</w:t>
      </w:r>
    </w:p>
    <w:p>
      <w:pPr>
        <w:spacing w:line="400" w:lineRule="exact"/>
        <w:ind w:firstLine="640" w:firstLineChars="200"/>
        <w:rPr>
          <w:rFonts w:hint="default" w:ascii="仿宋_GB2312" w:hAnsi="仿宋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" w:eastAsia="仿宋_GB2312" w:cs="仿宋"/>
          <w:kern w:val="2"/>
          <w:sz w:val="32"/>
          <w:szCs w:val="32"/>
          <w:lang w:val="en-US" w:eastAsia="zh-CN" w:bidi="ar-SA"/>
        </w:rPr>
        <w:t>所有递交的响应文件均应按以下方法进行密封，并加写标记，不接受未按规定密封和加写标记的响应文件。响应文件递交时应密封完好，封口处必须盖有供应商单位公章或被授权代表签字。密封袋上注明采购项目名称、供应商名称，并注明“响应文件”字样及“   年  月  日  时启封”字样。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注：</w:t>
      </w:r>
      <w:r>
        <w:rPr>
          <w:rFonts w:hint="default" w:ascii="仿宋_GB2312" w:hAnsi="仿宋" w:eastAsia="仿宋_GB2312" w:cs="仿宋"/>
          <w:kern w:val="2"/>
          <w:sz w:val="32"/>
          <w:szCs w:val="32"/>
          <w:lang w:val="en-US" w:eastAsia="zh-CN" w:bidi="ar-SA"/>
        </w:rPr>
        <w:t>响应文件</w:t>
      </w:r>
      <w:r>
        <w:rPr>
          <w:rFonts w:hint="eastAsia" w:ascii="仿宋_GB2312" w:hAnsi="仿宋" w:eastAsia="仿宋_GB2312" w:cs="仿宋"/>
          <w:sz w:val="32"/>
          <w:szCs w:val="32"/>
        </w:rPr>
        <w:t>资料必须真实并每页加盖鲜章，如提供虚假资料，一经发现，立即取消比选资格或解除合同。</w:t>
      </w:r>
    </w:p>
    <w:p>
      <w:pPr>
        <w:ind w:firstLine="64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八</w:t>
      </w:r>
      <w:r>
        <w:rPr>
          <w:rFonts w:hint="eastAsia" w:ascii="仿宋_GB2312" w:hAnsi="仿宋" w:eastAsia="仿宋_GB2312" w:cs="仿宋"/>
          <w:sz w:val="32"/>
          <w:szCs w:val="32"/>
        </w:rPr>
        <w:t>、开标时间和地点</w:t>
      </w:r>
    </w:p>
    <w:p>
      <w:pPr>
        <w:ind w:firstLine="64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开标时间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:2023年4月11日14:00。</w:t>
      </w:r>
    </w:p>
    <w:p>
      <w:pPr>
        <w:ind w:firstLine="64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开标地点：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资阳市第一人民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医院采购部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（资阳市雁江区仁德西路66号行政办公楼5楼520室）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。</w:t>
      </w:r>
    </w:p>
    <w:p>
      <w:pPr>
        <w:ind w:firstLine="64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联系人：采购部梅老师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Tel:028-26655128</w:t>
      </w:r>
    </w:p>
    <w:p>
      <w:pPr>
        <w:pStyle w:val="12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ind w:firstLine="64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附件1：比选响应文件</w:t>
      </w:r>
    </w:p>
    <w:p>
      <w:pPr>
        <w:ind w:firstLine="640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附件2：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廉洁承诺书</w:t>
      </w:r>
    </w:p>
    <w:p>
      <w:pPr>
        <w:ind w:firstLine="64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ind w:firstLine="64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ind w:firstLine="64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资阳市第一人民医院</w:t>
      </w:r>
    </w:p>
    <w:p>
      <w:pPr>
        <w:ind w:firstLine="64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202</w:t>
      </w:r>
      <w:r>
        <w:rPr>
          <w:rFonts w:ascii="仿宋_GB2312" w:hAnsi="仿宋" w:eastAsia="仿宋_GB2312" w:cs="仿宋"/>
          <w:sz w:val="32"/>
          <w:szCs w:val="32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p>
      <w:pPr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br w:type="page"/>
      </w:r>
    </w:p>
    <w:p>
      <w:pPr>
        <w:ind w:firstLine="64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pStyle w:val="3"/>
        <w:widowControl/>
        <w:shd w:val="clear" w:color="auto" w:fill="FFFFFF"/>
        <w:spacing w:beforeAutospacing="0" w:afterAutospacing="0" w:line="23" w:lineRule="atLeast"/>
        <w:rPr>
          <w:rFonts w:hint="default" w:cs="宋体"/>
          <w:color w:val="666666"/>
          <w:sz w:val="21"/>
          <w:szCs w:val="21"/>
          <w:shd w:val="clear" w:color="auto" w:fill="FFFFFF"/>
        </w:rPr>
      </w:pPr>
      <w:r>
        <w:rPr>
          <w:rFonts w:cs="宋体"/>
          <w:color w:val="666666"/>
          <w:sz w:val="21"/>
          <w:szCs w:val="21"/>
          <w:shd w:val="clear" w:color="auto" w:fill="FFFFFF"/>
        </w:rPr>
        <w:t>附件1：</w:t>
      </w:r>
    </w:p>
    <w:p>
      <w:pPr>
        <w:tabs>
          <w:tab w:val="center" w:pos="4324"/>
          <w:tab w:val="left" w:pos="7401"/>
        </w:tabs>
        <w:snapToGrid w:val="0"/>
        <w:spacing w:line="276" w:lineRule="auto"/>
        <w:ind w:firstLine="1446" w:firstLineChars="200"/>
        <w:jc w:val="center"/>
        <w:rPr>
          <w:rFonts w:ascii="宋体" w:hAnsi="宋体" w:cs="宋体"/>
          <w:b/>
        </w:rPr>
      </w:pPr>
      <w:r>
        <w:rPr>
          <w:rFonts w:hint="eastAsia" w:ascii="宋体" w:hAnsi="宋体" w:cs="宋体"/>
          <w:b/>
          <w:bCs/>
          <w:sz w:val="72"/>
          <w:szCs w:val="72"/>
        </w:rPr>
        <w:t>比选响应文件</w:t>
      </w: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  <w:sz w:val="44"/>
          <w:szCs w:val="44"/>
        </w:rPr>
      </w:pPr>
    </w:p>
    <w:p>
      <w:pPr>
        <w:snapToGrid w:val="0"/>
        <w:spacing w:line="480" w:lineRule="auto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>
      <w:pPr>
        <w:pStyle w:val="11"/>
        <w:widowControl/>
        <w:spacing w:beforeAutospacing="0" w:after="136" w:afterAutospacing="0" w:line="27" w:lineRule="atLeast"/>
        <w:ind w:firstLine="420"/>
        <w:rPr>
          <w:rFonts w:ascii="宋体" w:hAnsi="宋体" w:cs="宋体"/>
          <w:b/>
          <w:bCs/>
          <w:sz w:val="32"/>
          <w:szCs w:val="32"/>
          <w:u w:val="single"/>
        </w:rPr>
      </w:pPr>
      <w:r>
        <w:rPr>
          <w:rFonts w:hint="eastAsia" w:ascii="宋体" w:hAnsi="宋体" w:cs="宋体"/>
          <w:b/>
          <w:bCs/>
          <w:sz w:val="32"/>
          <w:szCs w:val="32"/>
        </w:rPr>
        <w:t>项目名称：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b/>
          <w:bCs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>共享陪护床</w:t>
      </w:r>
      <w:r>
        <w:rPr>
          <w:rFonts w:hint="eastAsia" w:ascii="宋体" w:hAnsi="宋体" w:cs="宋体"/>
          <w:b/>
          <w:bCs/>
          <w:sz w:val="32"/>
          <w:szCs w:val="32"/>
          <w:u w:val="single"/>
        </w:rPr>
        <w:t>合作方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 xml:space="preserve">比选 </w:t>
      </w:r>
      <w:r>
        <w:rPr>
          <w:rFonts w:hint="eastAsia" w:ascii="宋体" w:hAnsi="宋体" w:cs="宋体"/>
          <w:b/>
          <w:bCs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color w:val="555555"/>
          <w:sz w:val="30"/>
          <w:szCs w:val="30"/>
          <w:u w:val="single"/>
          <w:shd w:val="clear" w:color="auto" w:fill="FFFFFF"/>
        </w:rPr>
        <w:t xml:space="preserve"> </w:t>
      </w:r>
    </w:p>
    <w:p>
      <w:pPr>
        <w:pStyle w:val="24"/>
        <w:rPr>
          <w:rFonts w:ascii="宋体" w:hAnsi="宋体" w:eastAsia="宋体" w:cs="宋体"/>
          <w:b/>
          <w:color w:val="auto"/>
        </w:rPr>
      </w:pPr>
    </w:p>
    <w:p>
      <w:pPr>
        <w:pStyle w:val="24"/>
        <w:rPr>
          <w:rFonts w:ascii="宋体" w:hAnsi="宋体" w:eastAsia="宋体" w:cs="宋体"/>
          <w:b/>
          <w:color w:val="auto"/>
        </w:rPr>
      </w:pPr>
    </w:p>
    <w:p>
      <w:pPr>
        <w:pStyle w:val="24"/>
        <w:rPr>
          <w:rFonts w:ascii="宋体" w:hAnsi="宋体" w:eastAsia="宋体" w:cs="宋体"/>
          <w:b/>
          <w:color w:val="auto"/>
        </w:rPr>
      </w:pPr>
    </w:p>
    <w:p>
      <w:pPr>
        <w:pStyle w:val="24"/>
        <w:rPr>
          <w:rFonts w:ascii="宋体" w:hAnsi="宋体" w:eastAsia="宋体" w:cs="宋体"/>
          <w:b/>
          <w:color w:val="auto"/>
        </w:rPr>
      </w:pPr>
    </w:p>
    <w:p>
      <w:pPr>
        <w:pStyle w:val="24"/>
        <w:rPr>
          <w:rFonts w:ascii="宋体" w:hAnsi="宋体" w:eastAsia="宋体" w:cs="宋体"/>
          <w:b/>
          <w:color w:val="auto"/>
        </w:rPr>
      </w:pPr>
    </w:p>
    <w:p>
      <w:pPr>
        <w:pStyle w:val="24"/>
        <w:rPr>
          <w:rFonts w:ascii="宋体" w:hAnsi="宋体" w:eastAsia="宋体" w:cs="宋体"/>
          <w:b/>
          <w:color w:val="auto"/>
        </w:rPr>
      </w:pPr>
    </w:p>
    <w:p>
      <w:pPr>
        <w:adjustRightInd w:val="0"/>
        <w:snapToGrid w:val="0"/>
        <w:rPr>
          <w:rFonts w:ascii="宋体" w:hAnsi="宋体" w:cs="宋体"/>
          <w:b/>
          <w:sz w:val="32"/>
          <w:szCs w:val="32"/>
        </w:rPr>
      </w:pPr>
    </w:p>
    <w:p>
      <w:pPr>
        <w:adjustRightInd w:val="0"/>
        <w:snapToGrid w:val="0"/>
        <w:ind w:firstLine="843" w:firstLineChars="300"/>
        <w:rPr>
          <w:rFonts w:ascii="宋体" w:hAnsi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cs="宋体"/>
          <w:b/>
          <w:sz w:val="28"/>
          <w:szCs w:val="28"/>
        </w:rPr>
        <w:t>授权代表：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                               </w:t>
      </w:r>
    </w:p>
    <w:p>
      <w:pPr>
        <w:adjustRightInd w:val="0"/>
        <w:snapToGrid w:val="0"/>
        <w:ind w:firstLine="843" w:firstLineChars="300"/>
        <w:rPr>
          <w:rFonts w:ascii="宋体" w:hAnsi="宋体" w:cs="宋体"/>
          <w:b/>
          <w:sz w:val="28"/>
          <w:szCs w:val="28"/>
        </w:rPr>
      </w:pPr>
    </w:p>
    <w:p>
      <w:pPr>
        <w:adjustRightInd w:val="0"/>
        <w:snapToGrid w:val="0"/>
        <w:ind w:firstLine="843" w:firstLineChars="3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手机号码：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                               </w:t>
      </w:r>
    </w:p>
    <w:p>
      <w:pPr>
        <w:adjustRightInd w:val="0"/>
        <w:snapToGrid w:val="0"/>
        <w:ind w:firstLine="843" w:firstLineChars="300"/>
        <w:rPr>
          <w:rFonts w:ascii="宋体" w:hAnsi="宋体" w:cs="宋体"/>
          <w:b/>
          <w:sz w:val="28"/>
          <w:szCs w:val="28"/>
        </w:rPr>
      </w:pPr>
    </w:p>
    <w:p>
      <w:pPr>
        <w:adjustRightInd w:val="0"/>
        <w:snapToGrid w:val="0"/>
        <w:ind w:firstLine="843" w:firstLineChars="3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邮箱号码：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                               </w:t>
      </w:r>
    </w:p>
    <w:p>
      <w:pPr>
        <w:pStyle w:val="25"/>
        <w:snapToGrid w:val="0"/>
        <w:spacing w:before="312" w:beforeLines="100" w:after="156" w:afterLines="50"/>
        <w:ind w:firstLine="922" w:firstLineChars="255"/>
        <w:rPr>
          <w:rFonts w:ascii="宋体" w:hAnsi="宋体" w:eastAsia="宋体" w:cs="宋体"/>
          <w:b/>
          <w:bCs/>
          <w:kern w:val="0"/>
          <w:sz w:val="36"/>
          <w:szCs w:val="36"/>
        </w:rPr>
      </w:pPr>
    </w:p>
    <w:p>
      <w:pPr>
        <w:pStyle w:val="25"/>
        <w:snapToGrid w:val="0"/>
        <w:spacing w:before="312" w:beforeLines="100" w:after="156" w:afterLines="50"/>
        <w:ind w:firstLine="922" w:firstLineChars="255"/>
        <w:rPr>
          <w:rFonts w:ascii="宋体" w:hAnsi="宋体" w:eastAsia="宋体" w:cs="宋体"/>
          <w:b/>
          <w:bCs/>
          <w:kern w:val="0"/>
          <w:sz w:val="36"/>
          <w:szCs w:val="36"/>
        </w:rPr>
      </w:pPr>
    </w:p>
    <w:p>
      <w:pPr>
        <w:pStyle w:val="25"/>
        <w:snapToGrid w:val="0"/>
        <w:spacing w:before="312" w:beforeLines="100" w:after="156" w:afterLines="50"/>
        <w:ind w:firstLine="922" w:firstLineChars="255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供应商全称：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</w:rPr>
        <w:t xml:space="preserve">                      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（盖章）</w:t>
      </w:r>
    </w:p>
    <w:p>
      <w:pPr>
        <w:pStyle w:val="25"/>
        <w:snapToGrid w:val="0"/>
        <w:spacing w:before="312" w:beforeLines="100" w:after="156" w:afterLines="50"/>
        <w:ind w:left="680" w:firstLine="0" w:firstLineChars="0"/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二〇二三年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月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日</w:t>
      </w:r>
    </w:p>
    <w:p>
      <w:pPr>
        <w:pStyle w:val="3"/>
        <w:widowControl/>
        <w:shd w:val="clear" w:color="auto" w:fill="FFFFFF"/>
        <w:spacing w:beforeAutospacing="0" w:afterAutospacing="0" w:line="23" w:lineRule="atLeast"/>
        <w:rPr>
          <w:rFonts w:hint="default" w:cs="宋体"/>
          <w:color w:val="666666"/>
          <w:sz w:val="21"/>
          <w:szCs w:val="21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23" w:lineRule="atLeast"/>
        <w:rPr>
          <w:rFonts w:hint="default" w:cs="宋体"/>
          <w:color w:val="666666"/>
          <w:sz w:val="21"/>
          <w:szCs w:val="21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23" w:lineRule="atLeast"/>
        <w:rPr>
          <w:rFonts w:hint="default" w:cs="宋体"/>
          <w:color w:val="666666"/>
          <w:sz w:val="21"/>
          <w:szCs w:val="21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23" w:lineRule="atLeast"/>
        <w:rPr>
          <w:rFonts w:hint="default" w:cs="宋体"/>
          <w:color w:val="666666"/>
          <w:sz w:val="21"/>
          <w:szCs w:val="21"/>
          <w:shd w:val="clear" w:color="auto" w:fill="FFFFFF"/>
        </w:rPr>
      </w:pPr>
    </w:p>
    <w:p>
      <w:pPr>
        <w:rPr>
          <w:rFonts w:hint="default" w:cs="宋体"/>
          <w:color w:val="666666"/>
          <w:sz w:val="21"/>
          <w:szCs w:val="21"/>
          <w:shd w:val="clear" w:color="auto" w:fill="FFFFFF"/>
        </w:rPr>
      </w:pPr>
      <w:r>
        <w:rPr>
          <w:rFonts w:hint="default" w:cs="宋体"/>
          <w:color w:val="666666"/>
          <w:sz w:val="21"/>
          <w:szCs w:val="21"/>
          <w:shd w:val="clear" w:color="auto" w:fill="FFFFFF"/>
        </w:rPr>
        <w:br w:type="page"/>
      </w:r>
    </w:p>
    <w:p>
      <w:pPr>
        <w:widowControl/>
        <w:shd w:val="clear" w:color="auto" w:fill="FFFFFF"/>
        <w:spacing w:line="560" w:lineRule="exact"/>
        <w:jc w:val="both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1</w:t>
      </w:r>
      <w:r>
        <w:rPr>
          <w:rFonts w:hint="eastAsia" w:ascii="宋体" w:hAnsi="宋体"/>
          <w:b/>
          <w:sz w:val="36"/>
          <w:szCs w:val="36"/>
        </w:rPr>
        <w:t>四川大学华西医院资阳医院  资阳市第一人民医院</w:t>
      </w:r>
    </w:p>
    <w:p>
      <w:pPr>
        <w:widowControl/>
        <w:shd w:val="clear" w:color="auto" w:fill="FFFFFF"/>
        <w:spacing w:line="56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color w:val="000000"/>
          <w:sz w:val="36"/>
          <w:szCs w:val="36"/>
          <w:lang w:val="en-US" w:eastAsia="zh-CN"/>
        </w:rPr>
        <w:t>共享陪护床合作方比选</w:t>
      </w:r>
      <w:r>
        <w:rPr>
          <w:rFonts w:hint="eastAsia" w:ascii="黑体" w:hAnsi="黑体" w:eastAsia="黑体"/>
          <w:color w:val="000000"/>
          <w:sz w:val="36"/>
          <w:szCs w:val="36"/>
        </w:rPr>
        <w:t>项目综合评分表</w:t>
      </w:r>
    </w:p>
    <w:p>
      <w:pPr>
        <w:spacing w:line="500" w:lineRule="exact"/>
        <w:rPr>
          <w:rFonts w:ascii="仿宋_GB2312" w:hAnsi="宋体" w:eastAsia="仿宋_GB2312"/>
          <w:color w:val="000000"/>
          <w:sz w:val="32"/>
          <w:u w:val="single"/>
        </w:rPr>
      </w:pPr>
      <w:r>
        <w:rPr>
          <w:rFonts w:hint="eastAsia" w:ascii="仿宋_GB2312" w:hAnsi="宋体" w:eastAsia="仿宋_GB2312"/>
          <w:color w:val="000000"/>
          <w:sz w:val="32"/>
        </w:rPr>
        <w:t>参加公司名称</w:t>
      </w:r>
      <w:r>
        <w:rPr>
          <w:rFonts w:hint="eastAsia" w:ascii="仿宋_GB2312" w:hAnsi="宋体" w:eastAsia="仿宋_GB2312"/>
          <w:color w:val="000000"/>
          <w:sz w:val="32"/>
          <w:u w:val="single"/>
        </w:rPr>
        <w:t xml:space="preserve">             </w:t>
      </w:r>
    </w:p>
    <w:p>
      <w:pPr>
        <w:spacing w:line="500" w:lineRule="exact"/>
        <w:ind w:firstLine="640" w:firstLineChars="200"/>
        <w:rPr>
          <w:rFonts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t>一、评分说明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textAlignment w:val="auto"/>
        <w:rPr>
          <w:rFonts w:hint="eastAsia"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（1）评委根据评标情况逐栏打分，每栏分值不得超出本栏规定的分值范围；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textAlignment w:val="auto"/>
        <w:rPr>
          <w:rFonts w:hint="eastAsia"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（2）各评分因素分值精确到小数点后一位；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textAlignment w:val="auto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（3）有其他未尽事宜的，由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lang w:val="en-US" w:eastAsia="zh-CN"/>
        </w:rPr>
        <w:t>评审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小组集体讨论决定。</w:t>
      </w:r>
    </w:p>
    <w:p>
      <w:pPr>
        <w:spacing w:line="500" w:lineRule="exact"/>
        <w:ind w:firstLine="640" w:firstLineChars="200"/>
        <w:rPr>
          <w:rFonts w:hint="eastAsia"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  <w:lang w:val="en-US" w:eastAsia="zh-CN"/>
        </w:rPr>
        <w:t>二</w:t>
      </w:r>
      <w:r>
        <w:rPr>
          <w:rFonts w:hint="eastAsia" w:ascii="黑体" w:hAnsi="黑体" w:eastAsia="黑体"/>
          <w:color w:val="000000"/>
          <w:sz w:val="32"/>
        </w:rPr>
        <w:t>、评审标准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textAlignment w:val="auto"/>
        <w:rPr>
          <w:rFonts w:hint="eastAsia" w:ascii="仿宋_GB2312" w:hAnsi="宋体" w:eastAsia="仿宋_GB2312" w:cs="Times New Roman"/>
          <w:color w:val="000000"/>
          <w:sz w:val="32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详见《评分标准（兼评委打分表）》</w:t>
      </w:r>
      <w:r>
        <w:rPr>
          <w:rFonts w:hint="eastAsia" w:ascii="仿宋_GB2312" w:hAnsi="宋体" w:eastAsia="仿宋_GB2312" w:cs="Times New Roman"/>
          <w:color w:val="000000"/>
          <w:sz w:val="32"/>
        </w:rPr>
        <w:t>。</w:t>
      </w:r>
    </w:p>
    <w:p>
      <w:pPr>
        <w:spacing w:line="420" w:lineRule="exact"/>
        <w:ind w:firstLine="474" w:firstLineChars="225"/>
        <w:jc w:val="center"/>
        <w:rPr>
          <w:rFonts w:ascii="Cambria" w:hAnsi="Cambria" w:cs="宋体"/>
          <w:b/>
          <w:color w:val="auto"/>
          <w:szCs w:val="21"/>
          <w:highlight w:val="none"/>
        </w:rPr>
      </w:pPr>
      <w:r>
        <w:rPr>
          <w:rFonts w:ascii="Cambria" w:hAnsi="Cambria" w:cs="宋体"/>
          <w:b/>
          <w:color w:val="auto"/>
          <w:szCs w:val="21"/>
          <w:highlight w:val="none"/>
        </w:rPr>
        <w:t>评分标准（评委打分表）</w:t>
      </w:r>
    </w:p>
    <w:tbl>
      <w:tblPr>
        <w:tblStyle w:val="13"/>
        <w:tblW w:w="94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7376"/>
        <w:gridCol w:w="675"/>
        <w:gridCol w:w="7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8044" w:type="dxa"/>
            <w:gridSpan w:val="2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评议内容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计算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vMerge w:val="restart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技术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质量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分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62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7376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投标文件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对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采购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文件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技术需求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的响应情况（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48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分）。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根据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项目要求中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《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技术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要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求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》的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规定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评议，所有技术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条款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均符合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采购文件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技术需求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的得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48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分；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每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负偏离一条扣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分，扣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完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为止。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376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产品的质量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评议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分）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产品与医院病房设计风格统一，质量优良、使用便捷的得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14.0-9.0分；产品与医院病房设计风格不够一致、质量比较可靠、能基本满足采购需求的得8.9-5.0分；产品与医院病房设计风格不一致、或产品质量比较差、或使用不方便的得4.9-0分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（提供产品彩色图片及具体的技术参数及功能描述，未提供的本项不得分）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价格分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7376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 w:bidi="ar"/>
              </w:rPr>
              <w:t>1）价格分一（10分）：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收费标准：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u w:val="single"/>
                <w:lang w:val="en-US" w:eastAsia="zh-CN"/>
              </w:rPr>
              <w:t xml:space="preserve">    元/小时，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收费≤1.5元/小时（＞1.5元/小时得0分）；收费标准每降低0.1元/小时，得2分，最多得10分。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 w:bidi="ar"/>
              </w:rPr>
              <w:t>2）价格分二（5分）：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u w:val="single"/>
                <w:lang w:val="en-US" w:eastAsia="zh-CN" w:bidi="ar"/>
              </w:rPr>
              <w:t>24小时封顶    元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 w:bidi="ar"/>
              </w:rPr>
              <w:t>，满足采购文件要求且最低的评审价格为评标基准价，其价格分为满分5分。其他投标单位的投标报价得分=评标基准价／评审价格×5</w:t>
            </w:r>
          </w:p>
          <w:p>
            <w:pPr>
              <w:pStyle w:val="26"/>
              <w:pageBreakBefore w:val="0"/>
              <w:widowControl w:val="0"/>
              <w:tabs>
                <w:tab w:val="left" w:pos="0"/>
                <w:tab w:val="clear" w:pos="5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"/>
              </w:rPr>
              <w:t>3）价格分三（5分）：免费使用时间：≥15分钟得5分，≥5分钟＜15分钟得3分，＜5分钟得1分，无免费使用时间不得分。</w:t>
            </w:r>
          </w:p>
          <w:p>
            <w:pPr>
              <w:pStyle w:val="26"/>
              <w:pageBreakBefore w:val="0"/>
              <w:widowControl w:val="0"/>
              <w:tabs>
                <w:tab w:val="left" w:pos="0"/>
                <w:tab w:val="clear" w:pos="5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"/>
              </w:rPr>
              <w:t>4）价格分四（5分）：押金支付：押金费用≤100元得5分，＞100≤200元得2分，＞200元不得分。</w:t>
            </w:r>
          </w:p>
          <w:p>
            <w:pPr>
              <w:pStyle w:val="26"/>
              <w:pageBreakBefore w:val="0"/>
              <w:widowControl w:val="0"/>
              <w:numPr>
                <w:ilvl w:val="0"/>
                <w:numId w:val="3"/>
              </w:numPr>
              <w:tabs>
                <w:tab w:val="left" w:pos="0"/>
                <w:tab w:val="clear" w:pos="5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"/>
              </w:rPr>
              <w:t>价格分五（5分）：管理费用：共享陪护床项目上交的管理费用≥营业额的50%的得3分；便民包服务项目上交的管理费用≥营业额的10%的得2分。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pStyle w:val="5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商务要求6分</w:t>
            </w:r>
          </w:p>
        </w:tc>
        <w:tc>
          <w:tcPr>
            <w:tcW w:w="73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售后服务和保修条款（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分）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根据售后服务承诺、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服务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响应时间等综合评议。服务承诺完整、详细、有保障并能完全满足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采购文件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要求的得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6.0-4.0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分；服务承诺基本完整、基本满足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采购文件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要求略有欠缺的的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3.9-2.5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分；服务承诺不完整、有缺项、措施保障不得力的得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2.5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-0分。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（未提供服务承诺书的不得分）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业绩2分</w:t>
            </w:r>
          </w:p>
        </w:tc>
        <w:tc>
          <w:tcPr>
            <w:tcW w:w="7376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同类项目案例（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分），提供投标人的近三年的同类项目业绩清单与合同复印件，每份合同得1分，最高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分。（合同签订时间为20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年1月1日之后）。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376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总 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textAlignment w:val="auto"/>
        <w:rPr>
          <w:rFonts w:hint="eastAsia" w:ascii="仿宋" w:hAnsi="仿宋" w:eastAsia="仿宋" w:cs="仿宋"/>
          <w:bCs/>
          <w:color w:val="auto"/>
          <w:kern w:val="0"/>
          <w:szCs w:val="21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0"/>
          <w:szCs w:val="21"/>
          <w:highlight w:val="none"/>
        </w:rPr>
        <w:t>评委签名：                   日期：</w:t>
      </w:r>
    </w:p>
    <w:p>
      <w:pPr>
        <w:rPr>
          <w:rFonts w:ascii="Cambria" w:hAnsi="Cambria" w:eastAsia="宋体" w:cs="宋体"/>
          <w:b/>
          <w:color w:val="auto"/>
          <w:sz w:val="28"/>
          <w:szCs w:val="28"/>
          <w:highlight w:val="none"/>
        </w:rPr>
      </w:pPr>
      <w:r>
        <w:rPr>
          <w:rFonts w:ascii="Cambria" w:hAnsi="Cambria" w:eastAsia="宋体" w:cs="宋体"/>
          <w:b/>
          <w:color w:val="auto"/>
          <w:sz w:val="28"/>
          <w:szCs w:val="28"/>
          <w:highlight w:val="none"/>
        </w:rPr>
        <w:br w:type="page"/>
      </w:r>
    </w:p>
    <w:p>
      <w:pPr>
        <w:pStyle w:val="6"/>
        <w:ind w:firstLine="0"/>
        <w:jc w:val="center"/>
        <w:rPr>
          <w:rFonts w:ascii="Cambria" w:hAnsi="Cambria" w:eastAsia="宋体" w:cs="宋体"/>
          <w:b/>
          <w:color w:val="auto"/>
          <w:sz w:val="28"/>
          <w:highlight w:val="none"/>
        </w:rPr>
      </w:pPr>
      <w:r>
        <w:rPr>
          <w:rFonts w:hint="eastAsia" w:ascii="Cambria" w:hAnsi="Cambria" w:eastAsia="宋体" w:cs="宋体"/>
          <w:b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ascii="Cambria" w:hAnsi="Cambria" w:eastAsia="宋体" w:cs="宋体"/>
          <w:b/>
          <w:color w:val="auto"/>
          <w:sz w:val="28"/>
          <w:highlight w:val="none"/>
        </w:rPr>
        <w:t>报价一览表</w:t>
      </w:r>
    </w:p>
    <w:p>
      <w:pPr>
        <w:pStyle w:val="6"/>
        <w:ind w:firstLine="0"/>
        <w:rPr>
          <w:rFonts w:ascii="Cambria" w:hAnsi="Cambria" w:eastAsia="宋体" w:cs="宋体"/>
          <w:color w:val="auto"/>
          <w:sz w:val="32"/>
          <w:highlight w:val="none"/>
        </w:rPr>
      </w:pPr>
    </w:p>
    <w:p>
      <w:pPr>
        <w:pStyle w:val="6"/>
        <w:spacing w:afterLines="50" w:line="320" w:lineRule="exact"/>
        <w:ind w:firstLine="0"/>
        <w:rPr>
          <w:rFonts w:hint="eastAsia" w:ascii="仿宋" w:hAnsi="仿宋" w:eastAsia="仿宋" w:cs="仿宋"/>
          <w:color w:val="auto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Cs w:val="24"/>
          <w:highlight w:val="none"/>
          <w:u w:val="single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 xml:space="preserve">      </w:t>
      </w:r>
    </w:p>
    <w:tbl>
      <w:tblPr>
        <w:tblStyle w:val="13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7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共享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陪护床合作方比选项目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投标报价</w:t>
            </w:r>
          </w:p>
        </w:tc>
        <w:tc>
          <w:tcPr>
            <w:tcW w:w="7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报价方式：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免费使用时限： 前  分钟免费使用。 </w:t>
            </w:r>
          </w:p>
          <w:p>
            <w:pPr>
              <w:spacing w:line="300" w:lineRule="exact"/>
              <w:ind w:left="480" w:hanging="480" w:hanging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收费标准：    元/小时，不足1小时按1小时计算，24小时封顶    元。</w:t>
            </w:r>
            <w:bookmarkStart w:id="0" w:name="_GoBack"/>
            <w:bookmarkEnd w:id="0"/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押金支付：       元。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管理费用：共享陪护床项目上交营业额的    %，便民包服务项目上交营业额的    % 。</w:t>
            </w:r>
          </w:p>
        </w:tc>
      </w:tr>
    </w:tbl>
    <w:p>
      <w:pPr>
        <w:pStyle w:val="6"/>
        <w:spacing w:beforeLines="50" w:line="360" w:lineRule="exact"/>
        <w:ind w:firstLine="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供应商单位（盖公章）：</w:t>
      </w:r>
    </w:p>
    <w:p>
      <w:pPr>
        <w:pStyle w:val="6"/>
        <w:spacing w:beforeLines="50" w:line="360" w:lineRule="exact"/>
        <w:ind w:firstLine="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法定代表人或被授权代表人（签字）：</w:t>
      </w:r>
    </w:p>
    <w:p>
      <w:pPr>
        <w:pStyle w:val="6"/>
        <w:spacing w:beforeLines="50" w:line="360" w:lineRule="exact"/>
        <w:ind w:firstLine="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日      期：</w:t>
      </w:r>
    </w:p>
    <w:p>
      <w:pPr>
        <w:rPr>
          <w:rFonts w:ascii="Cambria" w:hAnsi="Cambria" w:cs="宋体"/>
          <w:b/>
          <w:color w:val="auto"/>
          <w:sz w:val="28"/>
          <w:highlight w:val="none"/>
        </w:rPr>
      </w:pPr>
    </w:p>
    <w:p>
      <w:pPr>
        <w:rPr>
          <w:rFonts w:ascii="Cambria" w:hAnsi="Cambria" w:cs="宋体"/>
          <w:b/>
          <w:color w:val="auto"/>
          <w:sz w:val="28"/>
          <w:highlight w:val="none"/>
        </w:rPr>
      </w:pPr>
    </w:p>
    <w:p>
      <w:pPr>
        <w:jc w:val="center"/>
        <w:rPr>
          <w:rFonts w:ascii="Cambria" w:hAnsi="Cambria" w:cs="宋体"/>
          <w:b/>
          <w:color w:val="auto"/>
          <w:sz w:val="28"/>
          <w:highlight w:val="none"/>
        </w:rPr>
      </w:pPr>
      <w:r>
        <w:rPr>
          <w:rFonts w:hint="eastAsia" w:ascii="Cambria" w:hAnsi="Cambria" w:cs="宋体"/>
          <w:b/>
          <w:color w:val="auto"/>
          <w:sz w:val="28"/>
          <w:highlight w:val="none"/>
          <w:lang w:val="en-US" w:eastAsia="zh-CN"/>
        </w:rPr>
        <w:t>3技术</w:t>
      </w:r>
      <w:r>
        <w:rPr>
          <w:rFonts w:ascii="Cambria" w:hAnsi="Cambria" w:cs="宋体"/>
          <w:b/>
          <w:color w:val="auto"/>
          <w:sz w:val="28"/>
          <w:highlight w:val="none"/>
        </w:rPr>
        <w:t>要求</w:t>
      </w:r>
      <w:r>
        <w:rPr>
          <w:rFonts w:hint="eastAsia" w:ascii="Cambria" w:hAnsi="Cambria" w:cs="宋体"/>
          <w:b/>
          <w:color w:val="auto"/>
          <w:sz w:val="28"/>
          <w:highlight w:val="none"/>
          <w:lang w:val="en-US" w:eastAsia="zh-CN"/>
        </w:rPr>
        <w:t>响应</w:t>
      </w:r>
      <w:r>
        <w:rPr>
          <w:rFonts w:ascii="Cambria" w:hAnsi="Cambria" w:cs="宋体"/>
          <w:b/>
          <w:color w:val="auto"/>
          <w:sz w:val="28"/>
          <w:highlight w:val="none"/>
        </w:rPr>
        <w:t>表</w:t>
      </w:r>
    </w:p>
    <w:p>
      <w:pPr>
        <w:rPr>
          <w:rFonts w:ascii="Cambria" w:hAnsi="Cambria" w:cs="宋体"/>
          <w:color w:val="auto"/>
          <w:szCs w:val="21"/>
          <w:highlight w:val="none"/>
        </w:rPr>
      </w:pPr>
    </w:p>
    <w:p>
      <w:pPr>
        <w:pStyle w:val="6"/>
        <w:ind w:firstLine="0"/>
        <w:rPr>
          <w:rFonts w:hint="eastAsia" w:ascii="仿宋" w:hAnsi="仿宋" w:eastAsia="仿宋" w:cs="仿宋"/>
          <w:color w:val="auto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Cs w:val="24"/>
          <w:highlight w:val="none"/>
          <w:u w:val="single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 xml:space="preserve">     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</w:t>
      </w:r>
    </w:p>
    <w:tbl>
      <w:tblPr>
        <w:tblStyle w:val="1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3523"/>
        <w:gridCol w:w="3050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采购文件技术要求</w:t>
            </w:r>
          </w:p>
        </w:tc>
        <w:tc>
          <w:tcPr>
            <w:tcW w:w="1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响应文件响应</w:t>
            </w:r>
          </w:p>
        </w:tc>
        <w:tc>
          <w:tcPr>
            <w:tcW w:w="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备注：此表根据“</w:t>
      </w:r>
      <w:r>
        <w:rPr>
          <w:rFonts w:hint="eastAsia" w:ascii="仿宋" w:hAnsi="仿宋" w:eastAsia="仿宋" w:cs="仿宋"/>
          <w:color w:val="auto"/>
          <w:sz w:val="24"/>
          <w:szCs w:val="22"/>
          <w:highlight w:val="none"/>
        </w:rPr>
        <w:t>技术需求”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的情况填写，如有偏离，必须如实说明。</w:t>
      </w:r>
    </w:p>
    <w:p>
      <w:pPr>
        <w:pStyle w:val="6"/>
        <w:spacing w:beforeLines="50" w:line="360" w:lineRule="exact"/>
        <w:ind w:firstLine="0"/>
        <w:rPr>
          <w:rFonts w:hint="eastAsia"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供应商单位（盖公章）：</w:t>
      </w:r>
    </w:p>
    <w:p>
      <w:pPr>
        <w:pStyle w:val="6"/>
        <w:spacing w:beforeLines="50" w:line="360" w:lineRule="exact"/>
        <w:ind w:firstLine="0"/>
        <w:rPr>
          <w:rFonts w:hint="eastAsia"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法定代表人或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被授权代表人（签字）：</w:t>
      </w:r>
    </w:p>
    <w:p>
      <w:pPr>
        <w:pStyle w:val="6"/>
        <w:spacing w:beforeLines="50" w:line="360" w:lineRule="exact"/>
        <w:ind w:firstLine="0"/>
        <w:rPr>
          <w:rFonts w:hint="eastAsia" w:ascii="仿宋" w:hAnsi="仿宋" w:eastAsia="仿宋" w:cs="仿宋"/>
          <w:color w:val="auto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zCs w:val="22"/>
          <w:highlight w:val="none"/>
        </w:rPr>
        <w:t>日      期：</w:t>
      </w:r>
    </w:p>
    <w:p>
      <w:pPr>
        <w:rPr>
          <w:rFonts w:ascii="Cambria" w:hAnsi="Cambria" w:cs="宋体"/>
          <w:color w:val="auto"/>
          <w:sz w:val="24"/>
          <w:highlight w:val="none"/>
        </w:rPr>
      </w:pPr>
    </w:p>
    <w:p>
      <w:pPr>
        <w:rPr>
          <w:rFonts w:ascii="Cambria" w:hAnsi="Cambria" w:cs="宋体"/>
          <w:color w:val="auto"/>
          <w:sz w:val="24"/>
          <w:highlight w:val="none"/>
        </w:rPr>
      </w:pPr>
    </w:p>
    <w:p>
      <w:pPr>
        <w:rPr>
          <w:rFonts w:ascii="Cambria" w:hAnsi="Cambria" w:cs="宋体"/>
          <w:b/>
          <w:color w:val="auto"/>
          <w:sz w:val="28"/>
          <w:highlight w:val="none"/>
        </w:rPr>
      </w:pPr>
    </w:p>
    <w:p>
      <w:pPr>
        <w:ind w:firstLine="3089"/>
        <w:rPr>
          <w:rFonts w:ascii="Cambria" w:hAnsi="Cambria" w:cs="宋体"/>
          <w:b/>
          <w:color w:val="auto"/>
          <w:sz w:val="28"/>
          <w:highlight w:val="none"/>
        </w:rPr>
      </w:pPr>
      <w:r>
        <w:rPr>
          <w:rFonts w:hint="eastAsia" w:ascii="Cambria" w:hAnsi="Cambria" w:cs="宋体"/>
          <w:b/>
          <w:color w:val="auto"/>
          <w:sz w:val="28"/>
          <w:highlight w:val="none"/>
          <w:lang w:val="en-US" w:eastAsia="zh-CN"/>
        </w:rPr>
        <w:t>4</w:t>
      </w:r>
      <w:r>
        <w:rPr>
          <w:rFonts w:ascii="Cambria" w:hAnsi="Cambria" w:cs="宋体"/>
          <w:b/>
          <w:color w:val="auto"/>
          <w:sz w:val="28"/>
          <w:highlight w:val="none"/>
        </w:rPr>
        <w:t>商务</w:t>
      </w:r>
      <w:r>
        <w:rPr>
          <w:rFonts w:hint="eastAsia" w:ascii="Cambria" w:hAnsi="Cambria" w:cs="宋体"/>
          <w:b/>
          <w:color w:val="auto"/>
          <w:sz w:val="28"/>
          <w:highlight w:val="none"/>
          <w:lang w:val="en-US" w:eastAsia="zh-CN"/>
        </w:rPr>
        <w:t>要求响应</w:t>
      </w:r>
      <w:r>
        <w:rPr>
          <w:rFonts w:ascii="Cambria" w:hAnsi="Cambria" w:cs="宋体"/>
          <w:b/>
          <w:color w:val="auto"/>
          <w:sz w:val="28"/>
          <w:highlight w:val="none"/>
        </w:rPr>
        <w:t>表</w:t>
      </w:r>
    </w:p>
    <w:p>
      <w:pPr>
        <w:rPr>
          <w:rFonts w:ascii="Cambria" w:hAnsi="Cambria" w:cs="宋体"/>
          <w:color w:val="auto"/>
          <w:sz w:val="24"/>
          <w:szCs w:val="24"/>
          <w:highlight w:val="none"/>
        </w:rPr>
      </w:pPr>
    </w:p>
    <w:p>
      <w:pPr>
        <w:pStyle w:val="6"/>
        <w:ind w:firstLine="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</w:t>
      </w:r>
    </w:p>
    <w:tbl>
      <w:tblPr>
        <w:tblStyle w:val="1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3347"/>
        <w:gridCol w:w="2901"/>
        <w:gridCol w:w="2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采购文件的商务条款</w:t>
            </w: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响应文件的商务条款</w:t>
            </w: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ind w:right="330" w:rightChars="157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备注：此表根据“商务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”情况填写，如有偏离，必须如实说明。</w:t>
      </w:r>
    </w:p>
    <w:p>
      <w:pPr>
        <w:pStyle w:val="6"/>
        <w:spacing w:beforeLines="50" w:line="360" w:lineRule="exact"/>
        <w:ind w:firstLine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供应商单位（盖公章）：</w:t>
      </w:r>
    </w:p>
    <w:p>
      <w:pPr>
        <w:pStyle w:val="6"/>
        <w:spacing w:beforeLines="50" w:line="360" w:lineRule="exact"/>
        <w:ind w:firstLine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法定代表人或被授权代表人（签字）：</w:t>
      </w:r>
    </w:p>
    <w:p>
      <w:pPr>
        <w:pStyle w:val="6"/>
        <w:spacing w:beforeLines="50" w:line="360" w:lineRule="exact"/>
        <w:ind w:firstLine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      期：</w:t>
      </w:r>
    </w:p>
    <w:p>
      <w:pPr>
        <w:rPr>
          <w:rFonts w:ascii="Cambria" w:hAnsi="Cambria" w:cs="宋体"/>
          <w:color w:val="auto"/>
          <w:sz w:val="24"/>
          <w:highlight w:val="none"/>
          <w:u w:val="single"/>
        </w:rPr>
      </w:pPr>
    </w:p>
    <w:p>
      <w:pPr>
        <w:rPr>
          <w:rFonts w:ascii="Cambria" w:hAnsi="Cambria" w:cs="宋体"/>
          <w:b/>
          <w:color w:val="auto"/>
          <w:sz w:val="28"/>
          <w:highlight w:val="none"/>
        </w:rPr>
      </w:pPr>
    </w:p>
    <w:p>
      <w:pPr>
        <w:jc w:val="center"/>
        <w:rPr>
          <w:rFonts w:ascii="Cambria" w:hAnsi="Cambria" w:cs="宋体"/>
          <w:b/>
          <w:color w:val="auto"/>
          <w:sz w:val="28"/>
          <w:highlight w:val="none"/>
        </w:rPr>
      </w:pPr>
      <w:r>
        <w:rPr>
          <w:rFonts w:hint="eastAsia" w:ascii="Cambria" w:hAnsi="Cambria" w:cs="宋体"/>
          <w:b/>
          <w:color w:val="auto"/>
          <w:sz w:val="28"/>
          <w:highlight w:val="none"/>
          <w:lang w:val="en-US" w:eastAsia="zh-CN"/>
        </w:rPr>
        <w:t>5</w:t>
      </w:r>
      <w:r>
        <w:rPr>
          <w:rFonts w:ascii="Cambria" w:hAnsi="Cambria" w:cs="宋体"/>
          <w:b/>
          <w:color w:val="auto"/>
          <w:sz w:val="28"/>
          <w:highlight w:val="none"/>
        </w:rPr>
        <w:t>同类项目业绩表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243"/>
        <w:gridCol w:w="2243"/>
        <w:gridCol w:w="2115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业主单位</w:t>
            </w:r>
          </w:p>
        </w:tc>
        <w:tc>
          <w:tcPr>
            <w:tcW w:w="1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服务内容</w:t>
            </w: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联系人电话</w:t>
            </w: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合同时间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备注：根据评标标准提供证明文件。</w:t>
      </w:r>
    </w:p>
    <w:p>
      <w:pPr>
        <w:pStyle w:val="6"/>
        <w:ind w:firstLine="0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</w:p>
    <w:p>
      <w:pPr>
        <w:pStyle w:val="6"/>
        <w:ind w:firstLine="0"/>
        <w:jc w:val="center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Cambria" w:hAnsi="Cambria" w:eastAsia="宋体" w:cs="宋体"/>
          <w:b/>
          <w:color w:val="auto"/>
          <w:sz w:val="28"/>
          <w:highlight w:val="none"/>
          <w:lang w:val="en-US" w:eastAsia="zh-CN"/>
        </w:rPr>
        <w:t>6</w:t>
      </w:r>
      <w:r>
        <w:rPr>
          <w:rFonts w:ascii="Cambria" w:hAnsi="Cambria" w:eastAsia="宋体" w:cs="宋体"/>
          <w:b/>
          <w:color w:val="auto"/>
          <w:sz w:val="28"/>
          <w:highlight w:val="none"/>
        </w:rPr>
        <w:t>资格证明文件</w:t>
      </w:r>
    </w:p>
    <w:p>
      <w:pPr>
        <w:pStyle w:val="6"/>
        <w:ind w:firstLine="0"/>
        <w:jc w:val="center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 xml:space="preserve">）营业执照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（复印件并加盖公章）</w:t>
      </w:r>
    </w:p>
    <w:p>
      <w:pPr>
        <w:pStyle w:val="6"/>
        <w:ind w:firstLine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pStyle w:val="6"/>
        <w:ind w:left="0" w:leftChars="0" w:right="-210" w:rightChars="-100" w:firstLine="964" w:firstLineChars="400"/>
        <w:jc w:val="both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）法定代表人身份证明或法定代表人授权书</w:t>
      </w:r>
    </w:p>
    <w:p>
      <w:pPr>
        <w:pStyle w:val="6"/>
        <w:ind w:firstLine="0"/>
        <w:jc w:val="both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法定代表人身份证明</w:t>
      </w:r>
    </w:p>
    <w:p>
      <w:pPr>
        <w:spacing w:line="400" w:lineRule="exact"/>
        <w:jc w:val="center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（法定代表人参加投标时提供）</w:t>
      </w: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供应商名称：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                   </w:t>
      </w: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单位性质：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</w:t>
      </w: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姓名：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性别：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职务：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</w:t>
      </w: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身份证号码：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                   </w:t>
      </w: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系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（供应商名称）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的法定代表人。</w:t>
      </w: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特此证明。</w:t>
      </w:r>
    </w:p>
    <w:p>
      <w:pPr>
        <w:spacing w:line="440" w:lineRule="exact"/>
        <w:ind w:firstLine="482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附：法定代表人身份证复印件。</w:t>
      </w: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spacing w:line="440" w:lineRule="exact"/>
        <w:jc w:val="righ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供应商单位：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（盖公章） </w:t>
      </w:r>
    </w:p>
    <w:p>
      <w:pPr>
        <w:spacing w:line="440" w:lineRule="exact"/>
        <w:ind w:firstLine="5640" w:firstLineChars="235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    期：</w:t>
      </w:r>
    </w:p>
    <w:p>
      <w:pPr>
        <w:pStyle w:val="6"/>
        <w:ind w:firstLine="0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</w:p>
    <w:p>
      <w:pPr>
        <w:pStyle w:val="6"/>
        <w:ind w:firstLine="0"/>
        <w:jc w:val="center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</w:p>
    <w:p>
      <w:pPr>
        <w:pStyle w:val="6"/>
        <w:ind w:firstLine="0"/>
        <w:jc w:val="center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法定代表人授权书</w:t>
      </w:r>
    </w:p>
    <w:p>
      <w:pPr>
        <w:spacing w:line="400" w:lineRule="exact"/>
        <w:jc w:val="center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（非法定代表人参加投标时提供）</w:t>
      </w:r>
    </w:p>
    <w:p>
      <w:pPr>
        <w:pStyle w:val="6"/>
        <w:spacing w:line="440" w:lineRule="exact"/>
        <w:ind w:firstLine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致 （</w:t>
      </w:r>
      <w:r>
        <w:rPr>
          <w:rFonts w:hint="eastAsia" w:ascii="仿宋" w:hAnsi="仿宋" w:eastAsia="仿宋" w:cs="仿宋"/>
          <w:i/>
          <w:color w:val="auto"/>
          <w:sz w:val="24"/>
          <w:szCs w:val="24"/>
          <w:highlight w:val="none"/>
          <w:u w:val="single"/>
        </w:rPr>
        <w:t>采购人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）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：</w:t>
      </w:r>
    </w:p>
    <w:p>
      <w:pPr>
        <w:pStyle w:val="6"/>
        <w:spacing w:line="440" w:lineRule="exact"/>
        <w:ind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（</w:t>
      </w:r>
      <w:r>
        <w:rPr>
          <w:rFonts w:hint="eastAsia" w:ascii="仿宋" w:hAnsi="仿宋" w:eastAsia="仿宋" w:cs="仿宋"/>
          <w:i/>
          <w:color w:val="auto"/>
          <w:sz w:val="24"/>
          <w:szCs w:val="24"/>
          <w:highlight w:val="none"/>
          <w:u w:val="single"/>
        </w:rPr>
        <w:t>供应商名称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）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法定代表人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i/>
          <w:color w:val="auto"/>
          <w:sz w:val="24"/>
          <w:szCs w:val="24"/>
          <w:highlight w:val="none"/>
          <w:u w:val="single"/>
        </w:rPr>
        <w:t>（姓名、职务）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授权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（</w:t>
      </w:r>
      <w:r>
        <w:rPr>
          <w:rFonts w:hint="eastAsia" w:ascii="仿宋" w:hAnsi="仿宋" w:eastAsia="仿宋" w:cs="仿宋"/>
          <w:i/>
          <w:color w:val="auto"/>
          <w:sz w:val="24"/>
          <w:szCs w:val="24"/>
          <w:highlight w:val="none"/>
          <w:u w:val="single"/>
        </w:rPr>
        <w:t>被授权代表姓名、职务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）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为本单位合法代理人，参加</w:t>
      </w:r>
      <w:r>
        <w:rPr>
          <w:rFonts w:hint="eastAsia" w:ascii="仿宋" w:hAnsi="仿宋" w:eastAsia="仿宋" w:cs="仿宋"/>
          <w:i/>
          <w:color w:val="auto"/>
          <w:sz w:val="24"/>
          <w:szCs w:val="24"/>
          <w:highlight w:val="none"/>
          <w:u w:val="single"/>
        </w:rPr>
        <w:t>（采购编</w:t>
      </w:r>
      <w:r>
        <w:rPr>
          <w:rFonts w:hint="eastAsia" w:ascii="仿宋" w:hAnsi="仿宋" w:eastAsia="仿宋" w:cs="仿宋"/>
          <w:i/>
          <w:iCs w:val="0"/>
          <w:color w:val="auto"/>
          <w:sz w:val="24"/>
          <w:szCs w:val="24"/>
          <w:highlight w:val="none"/>
          <w:u w:val="single"/>
        </w:rPr>
        <w:t>号）</w:t>
      </w:r>
      <w:r>
        <w:rPr>
          <w:rFonts w:hint="eastAsia" w:ascii="仿宋" w:hAnsi="仿宋" w:eastAsia="仿宋" w:cs="仿宋"/>
          <w:i/>
          <w:iCs w:val="0"/>
          <w:color w:val="auto"/>
          <w:sz w:val="24"/>
          <w:szCs w:val="24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 w:cs="仿宋"/>
          <w:i/>
          <w:iCs w:val="0"/>
          <w:color w:val="auto"/>
          <w:sz w:val="24"/>
          <w:szCs w:val="24"/>
          <w:highlight w:val="none"/>
          <w:u w:val="single"/>
        </w:rPr>
        <w:t>项目名称</w:t>
      </w:r>
      <w:r>
        <w:rPr>
          <w:rFonts w:hint="eastAsia" w:ascii="仿宋" w:hAnsi="仿宋" w:eastAsia="仿宋" w:cs="仿宋"/>
          <w:i/>
          <w:iCs w:val="0"/>
          <w:color w:val="auto"/>
          <w:sz w:val="24"/>
          <w:szCs w:val="24"/>
          <w:highlight w:val="none"/>
          <w:u w:val="singl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项目的采购活动，代表本单位处理采购活动中的一切事宜。</w:t>
      </w:r>
    </w:p>
    <w:p>
      <w:pPr>
        <w:pStyle w:val="6"/>
        <w:spacing w:line="440" w:lineRule="exact"/>
        <w:ind w:firstLine="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本授权书于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年   月    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签字生效,特此声明。</w:t>
      </w:r>
    </w:p>
    <w:p>
      <w:pPr>
        <w:pStyle w:val="6"/>
        <w:spacing w:line="440" w:lineRule="exact"/>
        <w:ind w:firstLine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pStyle w:val="6"/>
        <w:spacing w:line="440" w:lineRule="exact"/>
        <w:ind w:firstLine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                                    法定代表人（签字或盖章）：</w:t>
      </w:r>
    </w:p>
    <w:p>
      <w:pPr>
        <w:pStyle w:val="6"/>
        <w:spacing w:line="440" w:lineRule="exact"/>
        <w:ind w:firstLine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                                    供应商单位（公章）：</w:t>
      </w:r>
    </w:p>
    <w:p>
      <w:pPr>
        <w:pStyle w:val="6"/>
        <w:spacing w:line="440" w:lineRule="exact"/>
        <w:ind w:firstLine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                                    日  期：</w:t>
      </w:r>
    </w:p>
    <w:p>
      <w:pPr>
        <w:pStyle w:val="6"/>
        <w:spacing w:line="400" w:lineRule="exact"/>
        <w:ind w:firstLine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附：</w:t>
      </w:r>
    </w:p>
    <w:p>
      <w:pPr>
        <w:pStyle w:val="6"/>
        <w:spacing w:line="400" w:lineRule="exact"/>
        <w:ind w:firstLine="477" w:firstLineChars="1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被授权代表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签字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：</w:t>
      </w:r>
    </w:p>
    <w:p>
      <w:pPr>
        <w:pStyle w:val="6"/>
        <w:spacing w:line="400" w:lineRule="exact"/>
        <w:ind w:firstLine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电    话：</w:t>
      </w:r>
    </w:p>
    <w:p>
      <w:pPr>
        <w:spacing w:line="440" w:lineRule="exact"/>
        <w:rPr>
          <w:rFonts w:ascii="Cambria" w:hAnsi="Cambria" w:cs="宋体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附：法定代表人和被授权代表的身份证复印件。</w:t>
      </w:r>
    </w:p>
    <w:p>
      <w:pPr>
        <w:widowControl/>
        <w:jc w:val="left"/>
        <w:rPr>
          <w:rFonts w:ascii="Cambria" w:hAnsi="Cambria" w:cs="宋体"/>
          <w:b/>
          <w:color w:val="auto"/>
          <w:sz w:val="24"/>
          <w:szCs w:val="24"/>
          <w:highlight w:val="none"/>
        </w:rPr>
        <w:sectPr>
          <w:headerReference r:id="rId3" w:type="default"/>
          <w:footerReference r:id="rId4" w:type="default"/>
          <w:pgSz w:w="11907" w:h="16840"/>
          <w:pgMar w:top="1304" w:right="1531" w:bottom="1304" w:left="1531" w:header="720" w:footer="72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rtlGutter w:val="0"/>
        </w:sectPr>
      </w:pPr>
    </w:p>
    <w:p>
      <w:pPr>
        <w:pStyle w:val="6"/>
        <w:spacing w:line="520" w:lineRule="exact"/>
        <w:ind w:firstLine="0"/>
        <w:jc w:val="center"/>
        <w:rPr>
          <w:rFonts w:ascii="Cambria" w:hAnsi="Cambria" w:eastAsia="宋体" w:cs="宋体"/>
          <w:b/>
          <w:color w:val="auto"/>
          <w:sz w:val="28"/>
          <w:highlight w:val="none"/>
        </w:rPr>
      </w:pPr>
      <w:r>
        <w:rPr>
          <w:rFonts w:ascii="Cambria" w:hAnsi="Cambria" w:eastAsia="宋体" w:cs="宋体"/>
          <w:b/>
          <w:color w:val="auto"/>
          <w:sz w:val="28"/>
          <w:highlight w:val="none"/>
        </w:rPr>
        <w:t>（</w:t>
      </w:r>
      <w:r>
        <w:rPr>
          <w:rFonts w:hint="eastAsia" w:ascii="Cambria" w:hAnsi="Cambria" w:eastAsia="宋体" w:cs="宋体"/>
          <w:b/>
          <w:color w:val="auto"/>
          <w:sz w:val="28"/>
          <w:highlight w:val="none"/>
          <w:lang w:val="en-US" w:eastAsia="zh-CN"/>
        </w:rPr>
        <w:t>3</w:t>
      </w:r>
      <w:r>
        <w:rPr>
          <w:rFonts w:ascii="Cambria" w:hAnsi="Cambria" w:eastAsia="宋体" w:cs="宋体"/>
          <w:b/>
          <w:color w:val="auto"/>
          <w:sz w:val="28"/>
          <w:highlight w:val="none"/>
        </w:rPr>
        <w:t>）</w:t>
      </w:r>
      <w:r>
        <w:rPr>
          <w:rFonts w:hint="eastAsia" w:ascii="Cambria" w:hAnsi="Cambria" w:eastAsia="宋体" w:cs="宋体"/>
          <w:b/>
          <w:color w:val="auto"/>
          <w:sz w:val="28"/>
          <w:highlight w:val="none"/>
          <w:lang w:eastAsia="zh-CN"/>
        </w:rPr>
        <w:t>采购公告</w:t>
      </w:r>
      <w:r>
        <w:rPr>
          <w:rFonts w:ascii="Cambria" w:hAnsi="Cambria" w:eastAsia="宋体" w:cs="宋体"/>
          <w:b/>
          <w:color w:val="auto"/>
          <w:sz w:val="28"/>
          <w:highlight w:val="none"/>
        </w:rPr>
        <w:t>中要求提供的资格证明文件</w:t>
      </w:r>
    </w:p>
    <w:p>
      <w:pPr>
        <w:pStyle w:val="6"/>
        <w:ind w:firstLine="0"/>
        <w:rPr>
          <w:rFonts w:ascii="Cambria" w:hAnsi="Cambria" w:eastAsia="宋体" w:cs="宋体"/>
          <w:color w:val="auto"/>
          <w:szCs w:val="21"/>
          <w:highlight w:val="none"/>
        </w:rPr>
      </w:pPr>
    </w:p>
    <w:p>
      <w:pPr>
        <w:pStyle w:val="6"/>
        <w:spacing w:line="520" w:lineRule="exact"/>
        <w:ind w:firstLine="0"/>
        <w:jc w:val="center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合格供应商的资格承诺书</w:t>
      </w:r>
    </w:p>
    <w:p>
      <w:pPr>
        <w:tabs>
          <w:tab w:val="left" w:pos="606"/>
        </w:tabs>
        <w:spacing w:line="36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我单位：</w:t>
      </w:r>
    </w:p>
    <w:p>
      <w:pPr>
        <w:tabs>
          <w:tab w:val="left" w:pos="606"/>
        </w:tabs>
        <w:spacing w:beforeLines="50" w:line="40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具有独立承担民事责任的能力；具有良好的商业信誉和健全的财务会计制度；具有履行合同所必需的设备和专业技术能力；有依法缴纳税收和社会保障资金的良好记录；参加采购活动前三年内，在经营活动中没有重大违法记录。法律、行政法规规定的其他条件。</w:t>
      </w:r>
    </w:p>
    <w:p>
      <w:pPr>
        <w:tabs>
          <w:tab w:val="left" w:pos="606"/>
        </w:tabs>
        <w:spacing w:beforeLines="50" w:line="40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单位负责人为同一人或者存在直接控股、管理关系的不同供应商，不得同时参加同一合同项下的采购活动。除单一来源采购项目外，为采购项目提供整体设计、规范编制或者项目管理、监理、检测等服务的供应商，不得再参加该采购项目的其他采购活动。</w:t>
      </w:r>
    </w:p>
    <w:p>
      <w:pPr>
        <w:tabs>
          <w:tab w:val="left" w:pos="606"/>
        </w:tabs>
        <w:spacing w:beforeLines="50" w:line="40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特此承诺！</w:t>
      </w:r>
    </w:p>
    <w:p>
      <w:pPr>
        <w:pStyle w:val="6"/>
        <w:spacing w:line="520" w:lineRule="exact"/>
        <w:ind w:firstLine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pStyle w:val="6"/>
        <w:spacing w:beforeLines="50" w:line="360" w:lineRule="exact"/>
        <w:ind w:firstLine="4142" w:firstLineChars="1726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供应商单位（盖公章）：</w:t>
      </w:r>
    </w:p>
    <w:p>
      <w:pPr>
        <w:pStyle w:val="6"/>
        <w:spacing w:beforeLines="50" w:line="360" w:lineRule="exact"/>
        <w:ind w:firstLine="4142" w:firstLineChars="1726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法定代表人或被授权代表人（签字）：</w:t>
      </w:r>
    </w:p>
    <w:p>
      <w:pPr>
        <w:pStyle w:val="6"/>
        <w:spacing w:beforeLines="50" w:line="360" w:lineRule="exact"/>
        <w:ind w:firstLine="5143" w:firstLineChars="2143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日期：</w:t>
      </w:r>
    </w:p>
    <w:p>
      <w:pPr>
        <w:pStyle w:val="6"/>
        <w:spacing w:line="480" w:lineRule="auto"/>
        <w:ind w:firstLine="0"/>
        <w:rPr>
          <w:rFonts w:ascii="Cambria" w:hAnsi="Cambria" w:eastAsia="宋体" w:cs="宋体"/>
          <w:color w:val="auto"/>
          <w:szCs w:val="24"/>
          <w:highlight w:val="none"/>
        </w:rPr>
      </w:pPr>
    </w:p>
    <w:p>
      <w:pPr>
        <w:spacing w:line="580" w:lineRule="exact"/>
        <w:jc w:val="center"/>
        <w:rPr>
          <w:rFonts w:ascii="Cambria" w:hAnsi="Cambria" w:eastAsia="宋体" w:cs="宋体"/>
          <w:b/>
          <w:color w:val="auto"/>
          <w:sz w:val="28"/>
          <w:highlight w:val="none"/>
        </w:rPr>
      </w:pPr>
      <w:r>
        <w:rPr>
          <w:rFonts w:hint="eastAsia" w:ascii="Cambria" w:hAnsi="Cambria" w:eastAsia="宋体" w:cs="宋体"/>
          <w:b/>
          <w:color w:val="auto"/>
          <w:sz w:val="28"/>
          <w:highlight w:val="none"/>
          <w:lang w:val="en-US" w:eastAsia="zh-CN"/>
        </w:rPr>
        <w:t>7</w:t>
      </w:r>
      <w:r>
        <w:rPr>
          <w:rFonts w:hint="eastAsia" w:ascii="Cambria" w:hAnsi="Cambria" w:eastAsia="宋体" w:cs="宋体"/>
          <w:b/>
          <w:color w:val="auto"/>
          <w:sz w:val="28"/>
          <w:highlight w:val="none"/>
        </w:rPr>
        <w:t>服务</w:t>
      </w:r>
      <w:r>
        <w:rPr>
          <w:rFonts w:ascii="Cambria" w:hAnsi="Cambria" w:eastAsia="宋体" w:cs="宋体"/>
          <w:b/>
          <w:color w:val="auto"/>
          <w:sz w:val="28"/>
          <w:highlight w:val="none"/>
        </w:rPr>
        <w:t>方案</w:t>
      </w:r>
    </w:p>
    <w:p>
      <w:pPr>
        <w:pStyle w:val="6"/>
        <w:spacing w:line="400" w:lineRule="exact"/>
        <w:ind w:firstLine="0"/>
        <w:jc w:val="center"/>
        <w:rPr>
          <w:rFonts w:ascii="Cambria" w:hAnsi="Cambria" w:eastAsia="宋体" w:cs="宋体"/>
          <w:color w:val="auto"/>
          <w:sz w:val="28"/>
          <w:highlight w:val="none"/>
        </w:rPr>
      </w:pPr>
      <w:r>
        <w:rPr>
          <w:rFonts w:ascii="Cambria" w:hAnsi="Cambria" w:eastAsia="宋体" w:cs="宋体"/>
          <w:color w:val="auto"/>
          <w:sz w:val="28"/>
          <w:highlight w:val="none"/>
        </w:rPr>
        <w:t>（格式自拟）</w:t>
      </w:r>
    </w:p>
    <w:p>
      <w:pPr>
        <w:pStyle w:val="6"/>
        <w:spacing w:line="520" w:lineRule="exact"/>
        <w:ind w:firstLine="0"/>
        <w:jc w:val="both"/>
        <w:rPr>
          <w:rFonts w:ascii="Cambria" w:hAnsi="Cambria" w:eastAsia="宋体" w:cs="宋体"/>
          <w:b/>
          <w:color w:val="auto"/>
          <w:sz w:val="28"/>
          <w:highlight w:val="none"/>
        </w:rPr>
      </w:pPr>
    </w:p>
    <w:p>
      <w:pPr>
        <w:pStyle w:val="6"/>
        <w:spacing w:line="520" w:lineRule="exact"/>
        <w:ind w:firstLine="0"/>
        <w:jc w:val="center"/>
        <w:rPr>
          <w:rFonts w:ascii="Cambria" w:hAnsi="Cambria" w:eastAsia="宋体" w:cs="宋体"/>
          <w:b/>
          <w:color w:val="auto"/>
          <w:sz w:val="28"/>
          <w:highlight w:val="none"/>
        </w:rPr>
      </w:pPr>
      <w:r>
        <w:rPr>
          <w:rFonts w:hint="eastAsia" w:ascii="Cambria" w:hAnsi="Cambria" w:eastAsia="宋体" w:cs="宋体"/>
          <w:b/>
          <w:color w:val="auto"/>
          <w:sz w:val="28"/>
          <w:highlight w:val="none"/>
          <w:lang w:val="en-US" w:eastAsia="zh-CN"/>
        </w:rPr>
        <w:t>8</w:t>
      </w:r>
      <w:r>
        <w:rPr>
          <w:rFonts w:ascii="Cambria" w:hAnsi="Cambria" w:eastAsia="宋体" w:cs="宋体"/>
          <w:b/>
          <w:color w:val="auto"/>
          <w:sz w:val="28"/>
          <w:highlight w:val="none"/>
        </w:rPr>
        <w:t>采购文件规定或供应商认为需要提供的其他资料</w:t>
      </w:r>
    </w:p>
    <w:p>
      <w:pPr>
        <w:rPr>
          <w:rFonts w:ascii="仿宋_GB2312" w:hAnsi="仿宋" w:eastAsia="仿宋_GB2312" w:cs="仿宋"/>
          <w:sz w:val="32"/>
          <w:szCs w:val="32"/>
        </w:rPr>
      </w:pPr>
    </w:p>
    <w:p>
      <w:pPr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br w:type="page"/>
      </w:r>
    </w:p>
    <w:p>
      <w:pPr>
        <w:pStyle w:val="3"/>
        <w:numPr>
          <w:ilvl w:val="0"/>
          <w:numId w:val="0"/>
        </w:numPr>
        <w:tabs>
          <w:tab w:val="left" w:pos="1800"/>
          <w:tab w:val="left" w:pos="4211"/>
        </w:tabs>
        <w:spacing w:line="360" w:lineRule="auto"/>
        <w:jc w:val="center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Cambria" w:hAnsi="Cambria" w:cs="宋体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采购合同（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仅供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参考）</w:t>
      </w:r>
    </w:p>
    <w:p>
      <w:pPr>
        <w:kinsoku w:val="0"/>
        <w:spacing w:line="400" w:lineRule="exact"/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签订时间：      年　月　日</w:t>
      </w:r>
    </w:p>
    <w:p>
      <w:pPr>
        <w:kinsoku w:val="0"/>
        <w:spacing w:line="400" w:lineRule="exact"/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采购人（甲方）：资阳市第一人民医院</w:t>
      </w:r>
    </w:p>
    <w:p>
      <w:pPr>
        <w:kinsoku w:val="0"/>
        <w:spacing w:line="400" w:lineRule="exact"/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供应商（乙方）：</w:t>
      </w:r>
    </w:p>
    <w:p>
      <w:pPr>
        <w:pStyle w:val="29"/>
        <w:kinsoku w:val="0"/>
        <w:ind w:firstLine="48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根据《中华人民共和国政府采购法》《中华人民共和国民法典》等法律</w:t>
      </w:r>
      <w:r>
        <w:rPr>
          <w:rFonts w:ascii="仿宋_GB2312" w:hAnsi="仿宋_GB2312" w:eastAsia="仿宋_GB2312" w:cs="仿宋_GB2312"/>
        </w:rPr>
        <w:t>法规</w:t>
      </w:r>
      <w:r>
        <w:rPr>
          <w:rFonts w:hint="eastAsia" w:ascii="仿宋_GB2312" w:hAnsi="仿宋_GB2312" w:eastAsia="仿宋_GB2312" w:cs="仿宋_GB2312"/>
        </w:rPr>
        <w:t>及资阳市第一人民医院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</w:rPr>
        <w:t>采购项目（项目编号：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</w:rPr>
        <w:t>）的“采购</w:t>
      </w:r>
      <w:r>
        <w:rPr>
          <w:rFonts w:ascii="仿宋_GB2312" w:hAnsi="仿宋_GB2312" w:eastAsia="仿宋_GB2312" w:cs="仿宋_GB2312"/>
        </w:rPr>
        <w:t>要求</w:t>
      </w:r>
      <w:r>
        <w:rPr>
          <w:rFonts w:hint="eastAsia" w:ascii="仿宋_GB2312" w:hAnsi="仿宋_GB2312" w:eastAsia="仿宋_GB2312" w:cs="仿宋_GB2312"/>
        </w:rPr>
        <w:t>”、乙方的“响应</w:t>
      </w:r>
      <w:r>
        <w:rPr>
          <w:rFonts w:ascii="仿宋_GB2312" w:hAnsi="仿宋_GB2312" w:eastAsia="仿宋_GB2312" w:cs="仿宋_GB2312"/>
        </w:rPr>
        <w:t>情况</w:t>
      </w:r>
      <w:r>
        <w:rPr>
          <w:rFonts w:hint="eastAsia" w:ascii="仿宋_GB2312" w:hAnsi="仿宋_GB2312" w:eastAsia="仿宋_GB2312" w:cs="仿宋_GB2312"/>
        </w:rPr>
        <w:t>”，甲、乙双方同意签订本合同。双方同意共同遵守如下条款：</w:t>
      </w:r>
    </w:p>
    <w:p>
      <w:pPr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一、服务内容</w:t>
      </w:r>
    </w:p>
    <w:p>
      <w:pPr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二、合同金额</w:t>
      </w:r>
    </w:p>
    <w:p>
      <w:pPr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本合同金额为（大写）：_____________元（￥_______________元）人民币。</w:t>
      </w:r>
    </w:p>
    <w:p>
      <w:pPr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三、技术资料</w:t>
      </w:r>
    </w:p>
    <w:p>
      <w:pPr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1.乙方应按采购文件规定的时间向甲方提供有关技术资料。</w:t>
      </w:r>
    </w:p>
    <w:p>
      <w:pPr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 没有甲方事先书面同意，乙方不得将由甲方提供的有关合同或任何合同条文、规格、计划、图纸、样品或资料提供给与履行本合同无关的任何其他人。即使向履行本合同有关的人员提供，也应注意保密并限于履行合同的必需范围。</w:t>
      </w:r>
    </w:p>
    <w:p>
      <w:pPr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四、知识产权</w:t>
      </w:r>
    </w:p>
    <w:p>
      <w:pPr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乙方应保证提供服务过程中不会侵犯任何第三方的知识产权。</w:t>
      </w:r>
    </w:p>
    <w:p>
      <w:pPr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五、履约保证金（如有）</w:t>
      </w:r>
    </w:p>
    <w:p>
      <w:pPr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乙方交纳人民币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△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元作为本合同的履约保证金。</w:t>
      </w:r>
    </w:p>
    <w:p>
      <w:pPr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六、转包或分包</w:t>
      </w:r>
    </w:p>
    <w:p>
      <w:pPr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1.本合同范围的服务，应由乙方直接供应，不得转让他人供应；</w:t>
      </w:r>
    </w:p>
    <w:p>
      <w:pPr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 除非得到甲方的书面同意，乙方不得将本合同范围的服务全部或部分分包给他人供应；</w:t>
      </w:r>
    </w:p>
    <w:p>
      <w:pPr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3.如有转让和未经甲方同意的分包行为，甲方有权解除合同，没收履约保证金并追究乙方的违约责任。</w:t>
      </w:r>
    </w:p>
    <w:p>
      <w:pPr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七、服务质量保证期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（如适用）</w:t>
      </w:r>
    </w:p>
    <w:p>
      <w:pPr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 服务质量保证期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年。（自验收合格之日起计）</w:t>
      </w:r>
    </w:p>
    <w:p>
      <w:pPr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八、合同履行时间、履行地点</w:t>
      </w:r>
    </w:p>
    <w:p>
      <w:pPr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 履行时间：</w:t>
      </w:r>
    </w:p>
    <w:p>
      <w:pPr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 履行地点：</w:t>
      </w:r>
    </w:p>
    <w:p>
      <w:pPr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九、付款方式</w:t>
      </w:r>
    </w:p>
    <w:p>
      <w:pPr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履约保证金（选用）：</w:t>
      </w:r>
    </w:p>
    <w:p>
      <w:pPr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付款方式：</w:t>
      </w:r>
    </w:p>
    <w:p>
      <w:pPr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十、税费</w:t>
      </w:r>
    </w:p>
    <w:p>
      <w:pPr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本合同执行中相关的一切税费均由乙方负担。</w:t>
      </w:r>
    </w:p>
    <w:p>
      <w:pPr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十一、质量保证及后续服务</w:t>
      </w:r>
    </w:p>
    <w:p>
      <w:pPr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1． 乙方应按采购文件规定向甲方提供服务。</w:t>
      </w:r>
    </w:p>
    <w:p>
      <w:pPr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2． 乙方提供的服务成果在服务质量保证期内发生故障，乙方应负责免费提供后续服务。对达不到要求者，根据实际情况，经双方协商，可按以下办法处理：</w:t>
      </w:r>
    </w:p>
    <w:p>
      <w:pPr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⑴重做：由乙方承担所发生的全部费用。</w:t>
      </w:r>
    </w:p>
    <w:p>
      <w:pPr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⑵贬值处理：由甲乙双方合议定价。</w:t>
      </w:r>
    </w:p>
    <w:p>
      <w:pPr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⑶解除合同。</w:t>
      </w:r>
    </w:p>
    <w:p>
      <w:pPr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3． 如在使用过程中发生问题，乙方在接到甲方通知后在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△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小时内到达甲方现场。</w:t>
      </w:r>
    </w:p>
    <w:p>
      <w:pPr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4．在服务质量保证期内，乙方应对出现的质量及安全问题负责处理解决并承担</w:t>
      </w:r>
    </w:p>
    <w:p>
      <w:pPr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一切费用。</w:t>
      </w:r>
    </w:p>
    <w:p>
      <w:pPr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十二、违约责任</w:t>
      </w:r>
    </w:p>
    <w:p>
      <w:pPr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1．甲方无正当理由拒收接受服务的，甲方向乙方偿付合同款项百分之五作为违约金。</w:t>
      </w:r>
    </w:p>
    <w:p>
      <w:pPr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2．甲方无故逾期验收和办理款项支付手续的,甲方应按逾期付款总额每日万分之五向乙方支付违约金。</w:t>
      </w:r>
    </w:p>
    <w:p>
      <w:pPr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3． 乙方未能如期提供服务的，每日向甲方支付合同款项的千分之六作为违约金。乙方超过约定日期10个工作日仍不能提供服务的，甲方可解除本合同。乙方因未能如期提供服务或因其他违约行为导致甲方解除合同的，乙方应向甲方支付合同总值5%的违约金，如造成甲方损失超过违约金的，超出部分由乙方继续承担赔偿责任。 </w:t>
      </w:r>
    </w:p>
    <w:p>
      <w:pPr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十三、不可抗力事件处理</w:t>
      </w:r>
    </w:p>
    <w:p>
      <w:pPr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1．在合同有效期内，任何一方因不可抗力事件导致不能履行合同，则合同履行期可延长，其延长期与不可抗力影响期相同。</w:t>
      </w:r>
    </w:p>
    <w:p>
      <w:pPr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2．不可抗力事件发生后，应立即通知对方，并寄送有关权威机构出具的证明。</w:t>
      </w:r>
    </w:p>
    <w:p>
      <w:pPr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3．不可抗力事件延续120天以上，双方应通过友好协商，确定是否继续履行合同。</w:t>
      </w:r>
    </w:p>
    <w:p>
      <w:pPr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十四、诉讼</w:t>
      </w:r>
    </w:p>
    <w:p>
      <w:pPr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双方在执行合同中所发生的一切争议，应通过协商解决。如协商不成，可向甲方所在地法院起诉。</w:t>
      </w:r>
    </w:p>
    <w:p>
      <w:pPr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十五、合同生效及其它</w:t>
      </w:r>
    </w:p>
    <w:p>
      <w:pPr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1．合同由双方法定代表人或授权代表签字并加盖单位公章后生效。</w:t>
      </w:r>
    </w:p>
    <w:p>
      <w:pPr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2．本合同未尽事宜，遵照《民法典》有关条文执行。</w:t>
      </w:r>
    </w:p>
    <w:p>
      <w:pPr>
        <w:spacing w:line="42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3．本合同正本一式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△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份，具有同等法律效力，甲乙双方各执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△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份；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△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份，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用途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>
      <w:pPr>
        <w:spacing w:line="420" w:lineRule="exact"/>
        <w:ind w:firstLine="240" w:firstLineChars="100"/>
        <w:rPr>
          <w:rFonts w:ascii="Cambria" w:hAnsi="Cambria" w:cs="宋体"/>
          <w:color w:val="auto"/>
          <w:sz w:val="24"/>
          <w:szCs w:val="24"/>
          <w:highlight w:val="none"/>
        </w:rPr>
      </w:pPr>
    </w:p>
    <w:tbl>
      <w:tblPr>
        <w:tblStyle w:val="13"/>
        <w:tblW w:w="99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9"/>
        <w:gridCol w:w="50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4919" w:type="dxa"/>
          </w:tcPr>
          <w:p>
            <w:pPr>
              <w:kinsoku w:val="0"/>
              <w:spacing w:after="156" w:line="24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甲方：（章）资阳市第一人民医院</w:t>
            </w:r>
          </w:p>
          <w:p>
            <w:pPr>
              <w:pStyle w:val="2"/>
              <w:kinsoku w:val="0"/>
              <w:spacing w:line="240" w:lineRule="auto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地址：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资阳市雁江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仁德西路66号</w:t>
            </w:r>
          </w:p>
          <w:p>
            <w:pPr>
              <w:pStyle w:val="2"/>
              <w:kinsoku w:val="0"/>
              <w:spacing w:line="24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法定</w:t>
            </w:r>
            <w:r>
              <w:rPr>
                <w:rFonts w:ascii="仿宋_GB2312" w:hAnsi="仿宋_GB2312" w:eastAsia="仿宋_GB2312" w:cs="仿宋_GB2312"/>
                <w:sz w:val="24"/>
              </w:rPr>
              <w:t>代表人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签字：</w:t>
            </w:r>
          </w:p>
          <w:p>
            <w:pPr>
              <w:kinsoku w:val="0"/>
              <w:spacing w:after="156" w:line="24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授权代理人：</w:t>
            </w:r>
          </w:p>
          <w:p>
            <w:pPr>
              <w:kinsoku w:val="0"/>
              <w:spacing w:after="156" w:line="24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统一社会信用代码：12511800451513294D</w:t>
            </w:r>
          </w:p>
          <w:p>
            <w:pPr>
              <w:kinsoku w:val="0"/>
              <w:spacing w:after="156" w:line="24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开户行：建行资阳和平路支行</w:t>
            </w:r>
          </w:p>
          <w:p>
            <w:pPr>
              <w:kinsoku w:val="0"/>
              <w:spacing w:after="156" w:line="24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账号：51001687367051500244 </w:t>
            </w:r>
          </w:p>
          <w:p>
            <w:pPr>
              <w:kinsoku w:val="0"/>
              <w:spacing w:after="156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电话：028-2</w:t>
            </w:r>
            <w:r>
              <w:rPr>
                <w:rFonts w:ascii="仿宋_GB2312" w:hAnsi="仿宋_GB2312" w:eastAsia="仿宋_GB2312" w:cs="仿宋_GB2312"/>
                <w:sz w:val="24"/>
              </w:rPr>
              <w:t>6655128</w:t>
            </w:r>
          </w:p>
          <w:p>
            <w:pPr>
              <w:kinsoku w:val="0"/>
              <w:spacing w:after="156" w:line="24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日期：202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　月　日 </w:t>
            </w:r>
          </w:p>
        </w:tc>
        <w:tc>
          <w:tcPr>
            <w:tcW w:w="5037" w:type="dxa"/>
          </w:tcPr>
          <w:p>
            <w:pPr>
              <w:kinsoku w:val="0"/>
              <w:spacing w:after="156" w:line="24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乙方：（章） </w:t>
            </w:r>
          </w:p>
          <w:p>
            <w:pPr>
              <w:pStyle w:val="2"/>
              <w:kinsoku w:val="0"/>
              <w:spacing w:line="240" w:lineRule="auto"/>
              <w:ind w:left="960" w:hanging="960" w:hangingChars="4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地址： </w:t>
            </w:r>
          </w:p>
          <w:p>
            <w:pPr>
              <w:pStyle w:val="2"/>
              <w:kinsoku w:val="0"/>
              <w:spacing w:line="24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法定代表人签字：</w:t>
            </w:r>
          </w:p>
          <w:p>
            <w:pPr>
              <w:kinsoku w:val="0"/>
              <w:spacing w:after="156" w:line="24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授权代理人：</w:t>
            </w:r>
          </w:p>
          <w:p>
            <w:pPr>
              <w:kinsoku w:val="0"/>
              <w:spacing w:after="156" w:line="24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统一社会信用代码： </w:t>
            </w:r>
          </w:p>
          <w:p>
            <w:pPr>
              <w:kinsoku w:val="0"/>
              <w:spacing w:after="156" w:line="24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开户行： </w:t>
            </w:r>
          </w:p>
          <w:p>
            <w:pPr>
              <w:kinsoku w:val="0"/>
              <w:spacing w:after="156" w:line="24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账号： </w:t>
            </w:r>
          </w:p>
          <w:p>
            <w:pPr>
              <w:kinsoku w:val="0"/>
              <w:spacing w:after="156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电话： </w:t>
            </w:r>
          </w:p>
          <w:p>
            <w:pPr>
              <w:kinsoku w:val="0"/>
              <w:spacing w:after="156" w:line="24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日期：202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　月　日 </w:t>
            </w:r>
          </w:p>
        </w:tc>
      </w:tr>
    </w:tbl>
    <w:p>
      <w:pPr>
        <w:rPr>
          <w:rFonts w:ascii="Cambria" w:hAnsi="Cambria" w:cs="宋体"/>
          <w:b/>
          <w:color w:val="auto"/>
          <w:sz w:val="32"/>
          <w:szCs w:val="32"/>
          <w:highlight w:val="none"/>
        </w:rPr>
      </w:pPr>
      <w:r>
        <w:rPr>
          <w:rFonts w:ascii="Cambria" w:hAnsi="Cambria" w:cs="宋体"/>
          <w:b/>
          <w:color w:val="auto"/>
          <w:sz w:val="32"/>
          <w:szCs w:val="32"/>
          <w:highlight w:val="none"/>
        </w:rPr>
        <w:br w:type="page"/>
      </w:r>
    </w:p>
    <w:p>
      <w:pPr>
        <w:widowControl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widowControl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廉洁承诺书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    为了全面贯彻落实中共中央办公厅、国务院办公厅共同签发的《〈关于开展治理商业贿赂专项工作的意见〉的通知》和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国家卫生健康委</w:t>
      </w:r>
      <w:r>
        <w:rPr>
          <w:rFonts w:hint="eastAsia" w:ascii="仿宋_GB2312" w:hAnsi="仿宋_GB2312" w:eastAsia="仿宋_GB2312" w:cs="仿宋_GB2312"/>
          <w:sz w:val="32"/>
          <w:szCs w:val="32"/>
        </w:rPr>
        <w:t>、国家中医药管理局《关于开展治理医药购销领域商业贿赂专项工作的实施意见》及省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卫健委</w:t>
      </w:r>
      <w:r>
        <w:rPr>
          <w:rFonts w:hint="eastAsia" w:ascii="仿宋_GB2312" w:hAnsi="仿宋_GB2312" w:eastAsia="仿宋_GB2312" w:cs="仿宋_GB2312"/>
          <w:sz w:val="32"/>
          <w:szCs w:val="32"/>
        </w:rPr>
        <w:t>治理医药购销领域商业贿赂专项工作培训会议精神，结合资阳市第一人民医院反商业贿赂工作实际，依法保护双方在药品、医用设备、医用耗材等购销活动中的合法权益，承诺如下：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一、进一步统一思想，充分认识开展治理商业贿赂专项治理的重要性、紧迫性和必要性。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二、应积极配合医院开展自查自纠工作，积极配合对相关医务人员的商业贿赂行为进行查处。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三、不找有关领导干涉药品、医用设备、医用耗材等购销活动，不以贿赂的方式将上述商品销售到医院。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四、不向药品、医用设备、医用耗材等购销人员给予各种名义的财物或回扣。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五、不向从事药品、医用设备、医用耗材等相关活动的人员给予开单费、临床促销费、宣传费、劳务费、统方费等费用。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六、不为医院相关人员报销电话费、娱乐费、差旅费、餐费等应由本人支付的各种费用。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七、不组织甲方相关人员参加国内外旅游、座谈会、学术会等活动。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八、不向甲方相关人员赠送各种实物及有价证券。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九、不派工作人员到医院临床科室进行药品、医用设备、医用耗材的广告宣传。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十、不以任何理由向医院及其相关人员进行商业贿赂。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十一、如违反上述约定，医院有权单方终止现有购销关系，若违反承诺条款，公司承诺：三年内无权参加医院所有的采购活动。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十二、违反上述约定，应向医院支付违约金贰万元，医院可直接在双方购销款中扣除。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         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                                    承诺公司：（盖章）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                                       承诺代表：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                                 承诺时间：2023年   月   日</w:t>
      </w:r>
    </w:p>
    <w:p>
      <w:pPr>
        <w:pStyle w:val="2"/>
      </w:pP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à.ā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hint="eastAsia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both"/>
    </w:pPr>
    <w:r>
      <w:rPr>
        <w:rFonts w:hint="eastAsia"/>
      </w:rPr>
      <w:t>采购文件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056536"/>
    <w:multiLevelType w:val="singleLevel"/>
    <w:tmpl w:val="820565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BFA45EE"/>
    <w:multiLevelType w:val="singleLevel"/>
    <w:tmpl w:val="1BFA45E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AD0E8EC"/>
    <w:multiLevelType w:val="singleLevel"/>
    <w:tmpl w:val="2AD0E8EC"/>
    <w:lvl w:ilvl="0" w:tentative="0">
      <w:start w:val="5"/>
      <w:numFmt w:val="decimal"/>
      <w:suff w:val="nothing"/>
      <w:lvlText w:val="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ZDAxYjUyNDFmMjRlZjYzMGE3N2E4YjU4ZTk3ZmQifQ=="/>
  </w:docVars>
  <w:rsids>
    <w:rsidRoot w:val="00E23A84"/>
    <w:rsid w:val="000208EF"/>
    <w:rsid w:val="000705CE"/>
    <w:rsid w:val="00140F75"/>
    <w:rsid w:val="00210EDD"/>
    <w:rsid w:val="00246BF1"/>
    <w:rsid w:val="00262E77"/>
    <w:rsid w:val="002A7721"/>
    <w:rsid w:val="002B44B2"/>
    <w:rsid w:val="003C0758"/>
    <w:rsid w:val="003D6656"/>
    <w:rsid w:val="003E72B8"/>
    <w:rsid w:val="003F60CE"/>
    <w:rsid w:val="004D1D82"/>
    <w:rsid w:val="004E2285"/>
    <w:rsid w:val="00506381"/>
    <w:rsid w:val="00546C81"/>
    <w:rsid w:val="005501B1"/>
    <w:rsid w:val="0059547D"/>
    <w:rsid w:val="006025BE"/>
    <w:rsid w:val="006F3649"/>
    <w:rsid w:val="00747DBA"/>
    <w:rsid w:val="00825C30"/>
    <w:rsid w:val="008B771B"/>
    <w:rsid w:val="00A114A5"/>
    <w:rsid w:val="00A52886"/>
    <w:rsid w:val="00A52983"/>
    <w:rsid w:val="00A75EB4"/>
    <w:rsid w:val="00A86A8D"/>
    <w:rsid w:val="00AB3E41"/>
    <w:rsid w:val="00AB4DB7"/>
    <w:rsid w:val="00AD3873"/>
    <w:rsid w:val="00AE28B9"/>
    <w:rsid w:val="00B1344A"/>
    <w:rsid w:val="00B85B15"/>
    <w:rsid w:val="00C2162C"/>
    <w:rsid w:val="00CC3293"/>
    <w:rsid w:val="00D52461"/>
    <w:rsid w:val="00D63D50"/>
    <w:rsid w:val="00D81BB8"/>
    <w:rsid w:val="00DA55BB"/>
    <w:rsid w:val="00DB3141"/>
    <w:rsid w:val="00DE5B6B"/>
    <w:rsid w:val="00E23A84"/>
    <w:rsid w:val="00E24C95"/>
    <w:rsid w:val="00E56E7F"/>
    <w:rsid w:val="00E72A07"/>
    <w:rsid w:val="00EB14A6"/>
    <w:rsid w:val="00F279EA"/>
    <w:rsid w:val="00F807CC"/>
    <w:rsid w:val="00F87F9B"/>
    <w:rsid w:val="00FC0873"/>
    <w:rsid w:val="00FC6D87"/>
    <w:rsid w:val="00FF57AF"/>
    <w:rsid w:val="01095AB4"/>
    <w:rsid w:val="013013BE"/>
    <w:rsid w:val="01385E4B"/>
    <w:rsid w:val="014157E5"/>
    <w:rsid w:val="018B595F"/>
    <w:rsid w:val="01F95B36"/>
    <w:rsid w:val="02251FF7"/>
    <w:rsid w:val="034F3E96"/>
    <w:rsid w:val="03D64B35"/>
    <w:rsid w:val="03F9792E"/>
    <w:rsid w:val="051370D0"/>
    <w:rsid w:val="053733DB"/>
    <w:rsid w:val="053F5599"/>
    <w:rsid w:val="055E5D80"/>
    <w:rsid w:val="069876CE"/>
    <w:rsid w:val="06B70D19"/>
    <w:rsid w:val="06BF7783"/>
    <w:rsid w:val="06F56FE8"/>
    <w:rsid w:val="07104AD0"/>
    <w:rsid w:val="07163FB1"/>
    <w:rsid w:val="074365A4"/>
    <w:rsid w:val="07803532"/>
    <w:rsid w:val="07AB211C"/>
    <w:rsid w:val="08FC4B7A"/>
    <w:rsid w:val="09A65AD7"/>
    <w:rsid w:val="09E20F21"/>
    <w:rsid w:val="0A394BD3"/>
    <w:rsid w:val="0B105308"/>
    <w:rsid w:val="0B4F7F6A"/>
    <w:rsid w:val="0C9B0D69"/>
    <w:rsid w:val="0D113753"/>
    <w:rsid w:val="0D2B3589"/>
    <w:rsid w:val="0D375AD6"/>
    <w:rsid w:val="0D716DC5"/>
    <w:rsid w:val="0DCC30D3"/>
    <w:rsid w:val="0E0C2B3A"/>
    <w:rsid w:val="0E1213F7"/>
    <w:rsid w:val="0E294212"/>
    <w:rsid w:val="0ECA2898"/>
    <w:rsid w:val="0F780614"/>
    <w:rsid w:val="0F7E662A"/>
    <w:rsid w:val="0FC34B5D"/>
    <w:rsid w:val="101A5768"/>
    <w:rsid w:val="106B0773"/>
    <w:rsid w:val="10756FA2"/>
    <w:rsid w:val="116779EF"/>
    <w:rsid w:val="11990749"/>
    <w:rsid w:val="123F4757"/>
    <w:rsid w:val="13BB50D0"/>
    <w:rsid w:val="14F4175F"/>
    <w:rsid w:val="16344156"/>
    <w:rsid w:val="164074D3"/>
    <w:rsid w:val="167F4E7B"/>
    <w:rsid w:val="1695057A"/>
    <w:rsid w:val="172C5864"/>
    <w:rsid w:val="175C5C0A"/>
    <w:rsid w:val="179A7B15"/>
    <w:rsid w:val="17BD2F39"/>
    <w:rsid w:val="194660D8"/>
    <w:rsid w:val="1BA56903"/>
    <w:rsid w:val="1C0D6075"/>
    <w:rsid w:val="1CF154B6"/>
    <w:rsid w:val="1D455454"/>
    <w:rsid w:val="1D8066AD"/>
    <w:rsid w:val="1D8138BE"/>
    <w:rsid w:val="1EFA3768"/>
    <w:rsid w:val="1F475B09"/>
    <w:rsid w:val="1F7C464D"/>
    <w:rsid w:val="1FB16DD4"/>
    <w:rsid w:val="1FCE29B5"/>
    <w:rsid w:val="20842A5B"/>
    <w:rsid w:val="209E0D55"/>
    <w:rsid w:val="212637DE"/>
    <w:rsid w:val="227004BB"/>
    <w:rsid w:val="22711192"/>
    <w:rsid w:val="22877591"/>
    <w:rsid w:val="22A11240"/>
    <w:rsid w:val="22D74EB7"/>
    <w:rsid w:val="22E05D1E"/>
    <w:rsid w:val="23183E4B"/>
    <w:rsid w:val="23512F52"/>
    <w:rsid w:val="23925499"/>
    <w:rsid w:val="249A2F6D"/>
    <w:rsid w:val="25105100"/>
    <w:rsid w:val="25995849"/>
    <w:rsid w:val="25A55172"/>
    <w:rsid w:val="25BC28CC"/>
    <w:rsid w:val="25EF7028"/>
    <w:rsid w:val="25F91DDB"/>
    <w:rsid w:val="26215BE9"/>
    <w:rsid w:val="26437496"/>
    <w:rsid w:val="265D08F7"/>
    <w:rsid w:val="266E3F52"/>
    <w:rsid w:val="26743F4F"/>
    <w:rsid w:val="2702368A"/>
    <w:rsid w:val="2724237E"/>
    <w:rsid w:val="278B4EAB"/>
    <w:rsid w:val="296B37DE"/>
    <w:rsid w:val="296D491F"/>
    <w:rsid w:val="29756299"/>
    <w:rsid w:val="29BC4C85"/>
    <w:rsid w:val="29BC52C6"/>
    <w:rsid w:val="29C25904"/>
    <w:rsid w:val="29D4048C"/>
    <w:rsid w:val="29DE1C17"/>
    <w:rsid w:val="2A0841AB"/>
    <w:rsid w:val="2AEF7781"/>
    <w:rsid w:val="2AF21535"/>
    <w:rsid w:val="2B1A05C3"/>
    <w:rsid w:val="2B9022C4"/>
    <w:rsid w:val="2C19407B"/>
    <w:rsid w:val="2C2771E3"/>
    <w:rsid w:val="2C3B6E70"/>
    <w:rsid w:val="2C465509"/>
    <w:rsid w:val="2C6676DE"/>
    <w:rsid w:val="2CAF07FB"/>
    <w:rsid w:val="2CB10BAC"/>
    <w:rsid w:val="2CB2075F"/>
    <w:rsid w:val="2CD71115"/>
    <w:rsid w:val="2D453AD8"/>
    <w:rsid w:val="2DCB5832"/>
    <w:rsid w:val="2DDF4884"/>
    <w:rsid w:val="2DE42B63"/>
    <w:rsid w:val="2E484967"/>
    <w:rsid w:val="2EC26E48"/>
    <w:rsid w:val="2F602E6F"/>
    <w:rsid w:val="2F716FED"/>
    <w:rsid w:val="2F8C4439"/>
    <w:rsid w:val="302738E5"/>
    <w:rsid w:val="30313232"/>
    <w:rsid w:val="303F6E5C"/>
    <w:rsid w:val="304A1650"/>
    <w:rsid w:val="306C463D"/>
    <w:rsid w:val="30EC44C8"/>
    <w:rsid w:val="31136201"/>
    <w:rsid w:val="312D71B4"/>
    <w:rsid w:val="31615285"/>
    <w:rsid w:val="3169632A"/>
    <w:rsid w:val="31973569"/>
    <w:rsid w:val="322B7671"/>
    <w:rsid w:val="32326987"/>
    <w:rsid w:val="326630B8"/>
    <w:rsid w:val="32E42B8F"/>
    <w:rsid w:val="32E63895"/>
    <w:rsid w:val="333B2FA4"/>
    <w:rsid w:val="340F7661"/>
    <w:rsid w:val="34453BB3"/>
    <w:rsid w:val="347C70E6"/>
    <w:rsid w:val="34FC6EDC"/>
    <w:rsid w:val="35821830"/>
    <w:rsid w:val="35A9778E"/>
    <w:rsid w:val="35E97D17"/>
    <w:rsid w:val="375A5B19"/>
    <w:rsid w:val="38854D38"/>
    <w:rsid w:val="38EA21D0"/>
    <w:rsid w:val="38F913DB"/>
    <w:rsid w:val="3935470B"/>
    <w:rsid w:val="39856857"/>
    <w:rsid w:val="39F06486"/>
    <w:rsid w:val="39F23CEE"/>
    <w:rsid w:val="3A1220C9"/>
    <w:rsid w:val="3B402C5F"/>
    <w:rsid w:val="3BC26E5B"/>
    <w:rsid w:val="3BF93D10"/>
    <w:rsid w:val="3C150963"/>
    <w:rsid w:val="3C881A78"/>
    <w:rsid w:val="3D0813C0"/>
    <w:rsid w:val="3D274618"/>
    <w:rsid w:val="3D700275"/>
    <w:rsid w:val="3DDB1F66"/>
    <w:rsid w:val="3E5E4035"/>
    <w:rsid w:val="3E642E6D"/>
    <w:rsid w:val="3E664A38"/>
    <w:rsid w:val="3F8961F2"/>
    <w:rsid w:val="412E00A9"/>
    <w:rsid w:val="41AC7019"/>
    <w:rsid w:val="41F056A7"/>
    <w:rsid w:val="42BF62E1"/>
    <w:rsid w:val="42CD6E11"/>
    <w:rsid w:val="42D86F37"/>
    <w:rsid w:val="434767BD"/>
    <w:rsid w:val="4391717F"/>
    <w:rsid w:val="44355C88"/>
    <w:rsid w:val="44964FBE"/>
    <w:rsid w:val="44AB4857"/>
    <w:rsid w:val="44B82BF0"/>
    <w:rsid w:val="44C407BF"/>
    <w:rsid w:val="453C0257"/>
    <w:rsid w:val="4583346C"/>
    <w:rsid w:val="46127DB8"/>
    <w:rsid w:val="46B04E6E"/>
    <w:rsid w:val="474C05D7"/>
    <w:rsid w:val="47BE40EB"/>
    <w:rsid w:val="481A6D4B"/>
    <w:rsid w:val="487D318B"/>
    <w:rsid w:val="49A677C0"/>
    <w:rsid w:val="49F0723A"/>
    <w:rsid w:val="4ADF2192"/>
    <w:rsid w:val="4AE20500"/>
    <w:rsid w:val="4B207100"/>
    <w:rsid w:val="4B6B7B43"/>
    <w:rsid w:val="4B935C9C"/>
    <w:rsid w:val="4BAD729C"/>
    <w:rsid w:val="4D460286"/>
    <w:rsid w:val="4D507C2F"/>
    <w:rsid w:val="4E192B89"/>
    <w:rsid w:val="4E1E65E1"/>
    <w:rsid w:val="4E511432"/>
    <w:rsid w:val="4E5D2076"/>
    <w:rsid w:val="4F2C6982"/>
    <w:rsid w:val="4F380C76"/>
    <w:rsid w:val="50453A9E"/>
    <w:rsid w:val="50547894"/>
    <w:rsid w:val="507D45DA"/>
    <w:rsid w:val="50CA11F1"/>
    <w:rsid w:val="516574A5"/>
    <w:rsid w:val="517715A3"/>
    <w:rsid w:val="52244F43"/>
    <w:rsid w:val="52D54EF1"/>
    <w:rsid w:val="52FB1672"/>
    <w:rsid w:val="52FE0DA7"/>
    <w:rsid w:val="53150802"/>
    <w:rsid w:val="53291295"/>
    <w:rsid w:val="53CE6F46"/>
    <w:rsid w:val="54185595"/>
    <w:rsid w:val="542338D9"/>
    <w:rsid w:val="54546F09"/>
    <w:rsid w:val="549332C4"/>
    <w:rsid w:val="55BA752C"/>
    <w:rsid w:val="55C85B5B"/>
    <w:rsid w:val="563809FD"/>
    <w:rsid w:val="568E63A5"/>
    <w:rsid w:val="56EE4FB8"/>
    <w:rsid w:val="56F80F1A"/>
    <w:rsid w:val="571414BA"/>
    <w:rsid w:val="57C3241C"/>
    <w:rsid w:val="57F70BF0"/>
    <w:rsid w:val="57FC6B6F"/>
    <w:rsid w:val="58027664"/>
    <w:rsid w:val="58BA3FFF"/>
    <w:rsid w:val="598D4786"/>
    <w:rsid w:val="59A457F3"/>
    <w:rsid w:val="59AC05EE"/>
    <w:rsid w:val="5A5F1498"/>
    <w:rsid w:val="5AF4096F"/>
    <w:rsid w:val="5B5D41FD"/>
    <w:rsid w:val="5B80444E"/>
    <w:rsid w:val="5BC63719"/>
    <w:rsid w:val="5C817F79"/>
    <w:rsid w:val="5CFC14E0"/>
    <w:rsid w:val="5E854E37"/>
    <w:rsid w:val="5EB4690F"/>
    <w:rsid w:val="5ED51D03"/>
    <w:rsid w:val="5EF512CA"/>
    <w:rsid w:val="5F01731C"/>
    <w:rsid w:val="5F1315D8"/>
    <w:rsid w:val="5FBF7C92"/>
    <w:rsid w:val="604F084A"/>
    <w:rsid w:val="60E5216E"/>
    <w:rsid w:val="61106B8B"/>
    <w:rsid w:val="623065F6"/>
    <w:rsid w:val="624125B1"/>
    <w:rsid w:val="62DC341C"/>
    <w:rsid w:val="63010AF7"/>
    <w:rsid w:val="63D20C42"/>
    <w:rsid w:val="63D27F22"/>
    <w:rsid w:val="640D5621"/>
    <w:rsid w:val="64260FE1"/>
    <w:rsid w:val="64764FFC"/>
    <w:rsid w:val="648658E1"/>
    <w:rsid w:val="64BD5F65"/>
    <w:rsid w:val="64BE210B"/>
    <w:rsid w:val="660073E0"/>
    <w:rsid w:val="6646463A"/>
    <w:rsid w:val="664F2AAD"/>
    <w:rsid w:val="66663506"/>
    <w:rsid w:val="66827504"/>
    <w:rsid w:val="66C44998"/>
    <w:rsid w:val="66E22983"/>
    <w:rsid w:val="675D650E"/>
    <w:rsid w:val="67FE53D5"/>
    <w:rsid w:val="681A6A6C"/>
    <w:rsid w:val="685A4D99"/>
    <w:rsid w:val="689243A0"/>
    <w:rsid w:val="69477AA2"/>
    <w:rsid w:val="69507192"/>
    <w:rsid w:val="69633594"/>
    <w:rsid w:val="697F7969"/>
    <w:rsid w:val="699C369E"/>
    <w:rsid w:val="699C7F9A"/>
    <w:rsid w:val="69F84196"/>
    <w:rsid w:val="6AAE774D"/>
    <w:rsid w:val="6B436613"/>
    <w:rsid w:val="6B531995"/>
    <w:rsid w:val="6BA248EE"/>
    <w:rsid w:val="6CEB4FB4"/>
    <w:rsid w:val="6D211BE5"/>
    <w:rsid w:val="6D4506B8"/>
    <w:rsid w:val="6DFD63EF"/>
    <w:rsid w:val="6E452A6F"/>
    <w:rsid w:val="6E6E4901"/>
    <w:rsid w:val="6E7B79F4"/>
    <w:rsid w:val="6EA508F3"/>
    <w:rsid w:val="6EB175BF"/>
    <w:rsid w:val="6ED67AA8"/>
    <w:rsid w:val="6F200D30"/>
    <w:rsid w:val="6F3A4A12"/>
    <w:rsid w:val="6F5C1F2A"/>
    <w:rsid w:val="6F697AE3"/>
    <w:rsid w:val="6FF0799D"/>
    <w:rsid w:val="70DE77B0"/>
    <w:rsid w:val="71C22696"/>
    <w:rsid w:val="724D5D72"/>
    <w:rsid w:val="72A5624B"/>
    <w:rsid w:val="72FD3F96"/>
    <w:rsid w:val="73566C7E"/>
    <w:rsid w:val="73695384"/>
    <w:rsid w:val="73C221EF"/>
    <w:rsid w:val="73F80EC5"/>
    <w:rsid w:val="742F29A8"/>
    <w:rsid w:val="747535AA"/>
    <w:rsid w:val="74AA0360"/>
    <w:rsid w:val="74DE4F54"/>
    <w:rsid w:val="74FC342F"/>
    <w:rsid w:val="759D2879"/>
    <w:rsid w:val="75B02D41"/>
    <w:rsid w:val="76542D8A"/>
    <w:rsid w:val="76C15B40"/>
    <w:rsid w:val="76CB74FB"/>
    <w:rsid w:val="76D35A76"/>
    <w:rsid w:val="77022B86"/>
    <w:rsid w:val="78157B01"/>
    <w:rsid w:val="785D5143"/>
    <w:rsid w:val="791F2FEB"/>
    <w:rsid w:val="79362986"/>
    <w:rsid w:val="79A15412"/>
    <w:rsid w:val="79B80814"/>
    <w:rsid w:val="7A2D129A"/>
    <w:rsid w:val="7BDF2A15"/>
    <w:rsid w:val="7CD04058"/>
    <w:rsid w:val="7CEE5C67"/>
    <w:rsid w:val="7D4B5619"/>
    <w:rsid w:val="7D546BF1"/>
    <w:rsid w:val="7DF740F1"/>
    <w:rsid w:val="7E0C06DE"/>
    <w:rsid w:val="7E107E6B"/>
    <w:rsid w:val="7E251633"/>
    <w:rsid w:val="7E627CD8"/>
    <w:rsid w:val="7EF96B7F"/>
    <w:rsid w:val="7F903099"/>
    <w:rsid w:val="7FB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next w:val="1"/>
    <w:qFormat/>
    <w:uiPriority w:val="0"/>
    <w:pPr>
      <w:spacing w:line="380" w:lineRule="exact"/>
      <w:ind w:firstLine="480"/>
    </w:pPr>
    <w:rPr>
      <w:rFonts w:eastAsia="方正书宋简体"/>
      <w:sz w:val="24"/>
    </w:rPr>
  </w:style>
  <w:style w:type="paragraph" w:styleId="7">
    <w:name w:val="List 2"/>
    <w:basedOn w:val="1"/>
    <w:qFormat/>
    <w:uiPriority w:val="0"/>
    <w:pPr>
      <w:ind w:left="100" w:leftChars="200" w:hanging="200" w:hangingChars="200"/>
    </w:pPr>
  </w:style>
  <w:style w:type="paragraph" w:styleId="8">
    <w:name w:val="Date"/>
    <w:basedOn w:val="1"/>
    <w:next w:val="1"/>
    <w:link w:val="22"/>
    <w:qFormat/>
    <w:uiPriority w:val="0"/>
    <w:pPr>
      <w:ind w:left="100" w:leftChars="2500"/>
    </w:p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Body Text First Indent"/>
    <w:basedOn w:val="2"/>
    <w:unhideWhenUsed/>
    <w:qFormat/>
    <w:uiPriority w:val="99"/>
    <w:pPr>
      <w:spacing w:after="120"/>
      <w:ind w:firstLine="420" w:firstLineChars="100"/>
    </w:pPr>
    <w:rPr>
      <w:sz w:val="21"/>
      <w:szCs w:val="22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character" w:customStyle="1" w:styleId="18">
    <w:name w:val="font11"/>
    <w:basedOn w:val="1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9">
    <w:name w:val="font31"/>
    <w:basedOn w:val="1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0">
    <w:name w:val="font41"/>
    <w:basedOn w:val="15"/>
    <w:qFormat/>
    <w:uiPriority w:val="0"/>
    <w:rPr>
      <w:rFonts w:hint="default" w:ascii="Tahoma" w:hAnsi="Tahoma" w:eastAsia="Tahoma" w:cs="Tahoma"/>
      <w:b/>
      <w:bCs/>
      <w:color w:val="000000"/>
      <w:sz w:val="22"/>
      <w:szCs w:val="22"/>
      <w:u w:val="none"/>
    </w:rPr>
  </w:style>
  <w:style w:type="character" w:customStyle="1" w:styleId="21">
    <w:name w:val="Unresolved Mention"/>
    <w:basedOn w:val="1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日期 字符"/>
    <w:basedOn w:val="15"/>
    <w:link w:val="8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3">
    <w:name w:val="标题 1 字符"/>
    <w:basedOn w:val="15"/>
    <w:link w:val="3"/>
    <w:uiPriority w:val="0"/>
    <w:rPr>
      <w:rFonts w:ascii="宋体" w:hAnsi="宋体"/>
      <w:b/>
      <w:bCs/>
      <w:kern w:val="44"/>
      <w:sz w:val="48"/>
      <w:szCs w:val="48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  <w:style w:type="paragraph" w:customStyle="1" w:styleId="25">
    <w:name w:val="GW-正文"/>
    <w:basedOn w:val="1"/>
    <w:qFormat/>
    <w:uiPriority w:val="0"/>
    <w:pPr>
      <w:spacing w:line="360" w:lineRule="auto"/>
      <w:ind w:firstLine="200" w:firstLineChars="200"/>
    </w:pPr>
    <w:rPr>
      <w:rFonts w:ascii="仿宋_GB2312" w:hAnsi="仿宋_GB2312" w:eastAsia="仿宋_GB2312"/>
      <w:sz w:val="24"/>
    </w:rPr>
  </w:style>
  <w:style w:type="paragraph" w:customStyle="1" w:styleId="26">
    <w:name w:val="样式 标题 2 + Times New Roman 四号 非加粗 段前: 5 磅 段后: 0 磅 行距: 固定值 20..."/>
    <w:basedOn w:val="4"/>
    <w:qFormat/>
    <w:uiPriority w:val="0"/>
    <w:pPr>
      <w:tabs>
        <w:tab w:val="left" w:pos="578"/>
      </w:tabs>
      <w:spacing w:beforeLines="50" w:afterLines="50" w:line="400" w:lineRule="exact"/>
      <w:ind w:left="578" w:hanging="578"/>
      <w:jc w:val="left"/>
    </w:pPr>
    <w:rPr>
      <w:rFonts w:ascii="Times New Roman" w:hAnsi="Times New Roman" w:eastAsia="仿宋_GB2312"/>
      <w:b w:val="0"/>
      <w:bCs w:val="0"/>
      <w:kern w:val="0"/>
      <w:sz w:val="28"/>
      <w:szCs w:val="28"/>
      <w:lang w:val="zh-CN"/>
    </w:rPr>
  </w:style>
  <w:style w:type="paragraph" w:customStyle="1" w:styleId="27">
    <w:name w:val="Body Text First Indent 21"/>
    <w:basedOn w:val="28"/>
    <w:qFormat/>
    <w:uiPriority w:val="0"/>
    <w:pPr>
      <w:spacing w:after="120" w:line="240" w:lineRule="auto"/>
      <w:ind w:left="420" w:leftChars="200" w:firstLine="420"/>
    </w:pPr>
    <w:rPr>
      <w:rFonts w:ascii="Times New Roman" w:hAnsi="Times New Roman" w:eastAsia="宋体" w:cs="宋体"/>
      <w:sz w:val="21"/>
      <w:szCs w:val="21"/>
    </w:rPr>
  </w:style>
  <w:style w:type="paragraph" w:customStyle="1" w:styleId="28">
    <w:name w:val="Body Text Indent1"/>
    <w:basedOn w:val="1"/>
    <w:next w:val="1"/>
    <w:qFormat/>
    <w:uiPriority w:val="0"/>
    <w:pPr>
      <w:spacing w:after="120"/>
      <w:ind w:left="420" w:leftChars="200"/>
    </w:pPr>
    <w:rPr>
      <w:color w:val="000000"/>
      <w:sz w:val="21"/>
      <w:szCs w:val="21"/>
    </w:rPr>
  </w:style>
  <w:style w:type="paragraph" w:customStyle="1" w:styleId="29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393</Words>
  <Characters>2245</Characters>
  <Lines>18</Lines>
  <Paragraphs>5</Paragraphs>
  <TotalTime>17</TotalTime>
  <ScaleCrop>false</ScaleCrop>
  <LinksUpToDate>false</LinksUpToDate>
  <CharactersWithSpaces>2633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胜哥哥</cp:lastModifiedBy>
  <cp:lastPrinted>2022-09-29T08:47:00Z</cp:lastPrinted>
  <dcterms:modified xsi:type="dcterms:W3CDTF">2023-04-04T02:40:06Z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755F3E8EC15D412194D7F917D27098DE</vt:lpwstr>
  </property>
</Properties>
</file>