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EE7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附件1：小型微面箱式货车采购项目市场调研报名表</w:t>
      </w:r>
      <w:bookmarkEnd w:id="0"/>
    </w:p>
    <w:tbl>
      <w:tblPr>
        <w:tblStyle w:val="3"/>
        <w:tblW w:w="83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220"/>
        <w:gridCol w:w="1665"/>
        <w:gridCol w:w="3465"/>
      </w:tblGrid>
      <w:tr w14:paraId="416350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10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3D8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512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E3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CC626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7A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76B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E6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18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2820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65A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C25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B83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8CB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EBFB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8A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E08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DBA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D6E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09728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FA75F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附件2：小型微面箱式货车采购项目市场调研表</w:t>
      </w:r>
    </w:p>
    <w:tbl>
      <w:tblPr>
        <w:tblStyle w:val="3"/>
        <w:tblpPr w:leftFromText="180" w:rightFromText="180" w:vertAnchor="text" w:horzAnchor="page" w:tblpX="1439" w:tblpY="432"/>
        <w:tblOverlap w:val="never"/>
        <w:tblW w:w="858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306"/>
        <w:gridCol w:w="674"/>
        <w:gridCol w:w="719"/>
        <w:gridCol w:w="2577"/>
        <w:gridCol w:w="1648"/>
      </w:tblGrid>
      <w:tr w14:paraId="083CE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D9A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品目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AB1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BF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A66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D2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推荐品牌及参数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0FE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042A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（推荐单价）</w:t>
            </w:r>
          </w:p>
        </w:tc>
      </w:tr>
      <w:tr w14:paraId="63E1D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739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88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小型微面箱式货车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纯电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续航300公里以上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长轴高顶，三座（驾驶室）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2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FC1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57F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BF9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BF36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06F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DF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A45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34F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08C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91A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CC84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34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C8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EE1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62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75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EC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0160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FAD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E45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i w:val="0"/>
                <w:iCs w:val="0"/>
                <w:lang w:val="en-US" w:eastAsia="zh-CN"/>
              </w:rPr>
            </w:pP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1E1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5C2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B42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CAB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752F4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54FB"/>
    <w:rsid w:val="1BAF4759"/>
    <w:rsid w:val="1D7E18EE"/>
    <w:rsid w:val="279D0E9E"/>
    <w:rsid w:val="2B002D10"/>
    <w:rsid w:val="319E54FB"/>
    <w:rsid w:val="342E63AB"/>
    <w:rsid w:val="4B642BAC"/>
    <w:rsid w:val="4D904761"/>
    <w:rsid w:val="5C930305"/>
    <w:rsid w:val="770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732</Characters>
  <Lines>0</Lines>
  <Paragraphs>0</Paragraphs>
  <TotalTime>4</TotalTime>
  <ScaleCrop>false</ScaleCrop>
  <LinksUpToDate>false</LinksUpToDate>
  <CharactersWithSpaces>765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2025-06-17T07:11:00Z</dcterms:created>
  <dc:creator>李曦</dc:creator>
  <cp:lastModifiedBy>张欣</cp:lastModifiedBy>
  <dcterms:modified xsi:type="dcterms:W3CDTF">2025-06-27T06:44:21Z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eyJoZGlkIjoiMDI5NDhiOTYxOTQzOTcyNTVjODNiMThiOTVhNWJmYzMiLCJ1c2VySWQiOiI0MDkxMzg0NjAifQ==</vt:lpwstr>
  </property>
  <property fmtid="{D5CDD505-2E9C-101B-9397-08002B2CF9AE}" pid="4" name="ICV">
    <vt:lpwstr>C31F7E235F3D4765B1468E3582A72317_13</vt:lpwstr>
  </property>
</Properties>
</file>