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hint="eastAsia" w:ascii="宋体" w:eastAsia="宋体"/>
          <w:b/>
          <w:bCs/>
          <w:sz w:val="48"/>
          <w:szCs w:val="48"/>
          <w:lang w:val="en-US" w:eastAsia="zh-CN"/>
        </w:rPr>
      </w:pPr>
      <w:r>
        <w:rPr>
          <w:rFonts w:hint="eastAsia" w:ascii="宋体"/>
          <w:b/>
          <w:bCs/>
          <w:sz w:val="48"/>
          <w:szCs w:val="48"/>
          <w:lang w:val="en-US" w:eastAsia="zh-CN"/>
        </w:rPr>
        <w:t xml:space="preserve"> </w:t>
      </w: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健康路院区外科楼拆除项目监理服务采购</w:t>
      </w:r>
      <w:r>
        <w:rPr>
          <w:rFonts w:hint="eastAsia" w:ascii="宋体" w:hAnsi="宋体" w:cs="宋体"/>
          <w:b/>
          <w:bCs/>
          <w:spacing w:val="-12"/>
          <w:sz w:val="48"/>
          <w:szCs w:val="48"/>
        </w:rPr>
        <w:t>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80296779"/>
      <w:bookmarkStart w:id="1" w:name="_Toc211679176"/>
      <w:bookmarkStart w:id="2" w:name="_Toc173895837"/>
      <w:bookmarkStart w:id="3" w:name="_Toc173895652"/>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拟对资阳市中心医院</w:t>
      </w:r>
      <w:r>
        <w:rPr>
          <w:rFonts w:hint="eastAsia" w:ascii="宋体" w:hAnsi="宋体" w:cs="宋体"/>
          <w:b/>
          <w:bCs/>
          <w:kern w:val="0"/>
          <w:lang w:val="en-US" w:eastAsia="zh-CN"/>
        </w:rPr>
        <w:t>健康路院区外科楼拆除项目监理服务采购</w:t>
      </w:r>
      <w:r>
        <w:rPr>
          <w:rFonts w:hint="eastAsia" w:ascii="宋体" w:hAnsi="宋体" w:cs="宋体"/>
          <w:b/>
          <w:bCs/>
          <w:kern w:val="0"/>
        </w:rPr>
        <w:t>项目</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hint="eastAsia" w:ascii="宋体" w:eastAsia="宋体"/>
          <w:b/>
          <w:bCs/>
          <w:kern w:val="0"/>
          <w:lang w:val="en-US" w:eastAsia="zh-CN"/>
        </w:rPr>
      </w:pPr>
      <w:r>
        <w:rPr>
          <w:rFonts w:hint="eastAsia" w:ascii="宋体" w:hAnsi="宋体" w:cs="宋体"/>
          <w:b/>
          <w:bCs/>
          <w:kern w:val="0"/>
        </w:rPr>
        <w:t>一、比选编号：/</w:t>
      </w:r>
      <w:r>
        <w:rPr>
          <w:rFonts w:hint="eastAsia" w:ascii="宋体" w:hAnsi="宋体" w:cs="宋体"/>
          <w:b/>
          <w:bCs/>
          <w:kern w:val="0"/>
          <w:lang w:val="en-US" w:eastAsia="zh-CN"/>
        </w:rPr>
        <w:t xml:space="preserve"> </w:t>
      </w:r>
    </w:p>
    <w:p w14:paraId="7664DE81">
      <w:pPr>
        <w:pStyle w:val="16"/>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val="en-US" w:eastAsia="zh-CN"/>
        </w:rPr>
        <w:t>健康路院区外科楼拆除项目监理服务采购</w:t>
      </w:r>
      <w:r>
        <w:rPr>
          <w:rFonts w:hint="eastAsia" w:ascii="宋体" w:hAnsi="宋体" w:cs="宋体"/>
          <w:b/>
          <w:bCs/>
          <w:kern w:val="0"/>
        </w:rPr>
        <w:t>项目</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27481C47">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w:t>
      </w:r>
      <w:r>
        <w:rPr>
          <w:rFonts w:hint="eastAsia" w:ascii="宋体" w:hAnsi="宋体" w:cs="宋体"/>
          <w:spacing w:val="-4"/>
          <w:lang w:val="en-US" w:eastAsia="zh-CN"/>
        </w:rPr>
        <w:t>采购资阳市中心医院健康路院区外科楼拆除项目监理服务采购项目</w:t>
      </w:r>
    </w:p>
    <w:p w14:paraId="233464EB">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w:t>
      </w:r>
      <w:r>
        <w:rPr>
          <w:rFonts w:hint="eastAsia" w:ascii="宋体" w:hAnsi="宋体" w:cs="宋体"/>
          <w:spacing w:val="-4"/>
          <w:lang w:val="en-US" w:eastAsia="zh-CN"/>
        </w:rPr>
        <w:t>本项目最高限价为8203.8元。</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6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bookmarkEnd w:id="5"/>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9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5</w:t>
      </w:r>
      <w:r>
        <w:rPr>
          <w:rFonts w:hint="eastAsia" w:ascii="宋体" w:hAnsi="宋体" w:cs="宋体"/>
          <w:spacing w:val="-6"/>
          <w:kern w:val="0"/>
        </w:rPr>
        <w:t>年</w:t>
      </w:r>
      <w:r>
        <w:rPr>
          <w:rFonts w:hint="eastAsia" w:ascii="宋体" w:hAnsi="宋体" w:cs="宋体"/>
          <w:lang w:val="en-US" w:eastAsia="zh-CN"/>
        </w:rPr>
        <w:t xml:space="preserve"> 5  </w:t>
      </w:r>
      <w:r>
        <w:rPr>
          <w:rFonts w:hint="eastAsia" w:ascii="宋体" w:hAnsi="宋体" w:cs="宋体"/>
          <w:spacing w:val="-6"/>
          <w:kern w:val="0"/>
        </w:rPr>
        <w:t>月</w:t>
      </w:r>
      <w:r>
        <w:rPr>
          <w:rFonts w:hint="eastAsia" w:ascii="宋体" w:hAnsi="宋体" w:cs="宋体"/>
          <w:spacing w:val="-6"/>
          <w:kern w:val="0"/>
          <w:lang w:val="en-US" w:eastAsia="zh-CN"/>
        </w:rPr>
        <w:t xml:space="preserve">  12</w:t>
      </w:r>
      <w:r>
        <w:rPr>
          <w:rFonts w:hint="eastAsia" w:ascii="宋体" w:hAnsi="宋体" w:cs="宋体"/>
          <w:lang w:val="en-US" w:eastAsia="zh-CN"/>
        </w:rPr>
        <w:t xml:space="preserve">  </w:t>
      </w:r>
      <w:r>
        <w:rPr>
          <w:rFonts w:hint="eastAsia" w:ascii="宋体" w:hAnsi="宋体" w:cs="宋体"/>
          <w:spacing w:val="-6"/>
          <w:kern w:val="0"/>
        </w:rPr>
        <w:t>日</w:t>
      </w:r>
      <w:r>
        <w:rPr>
          <w:rFonts w:hint="eastAsia" w:ascii="宋体" w:hAnsi="宋体" w:cs="宋体"/>
          <w:lang w:val="en-US" w:eastAsia="zh-CN"/>
        </w:rPr>
        <w:t xml:space="preserve">  14:00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bookmarkStart w:id="41" w:name="_GoBack"/>
      <w:bookmarkEnd w:id="41"/>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211679177"/>
      <w:bookmarkStart w:id="10" w:name="_Toc180296780"/>
      <w:bookmarkStart w:id="11" w:name="_Toc173895653"/>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173895840"/>
      <w:bookmarkStart w:id="14" w:name="_Toc180296782"/>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p>
    <w:p w14:paraId="2310890B">
      <w:pPr>
        <w:spacing w:line="360" w:lineRule="auto"/>
        <w:ind w:firstLine="420" w:firstLineChars="200"/>
        <w:rPr>
          <w:rFonts w:ascii="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4C66376C">
      <w:pPr>
        <w:numPr>
          <w:ilvl w:val="0"/>
          <w:numId w:val="3"/>
        </w:numPr>
        <w:spacing w:line="360" w:lineRule="auto"/>
        <w:ind w:firstLine="420" w:firstLineChars="200"/>
        <w:rPr>
          <w:rFonts w:hint="eastAsia" w:ascii="宋体" w:hAnsi="宋体" w:cs="宋体"/>
          <w:b/>
          <w:bCs/>
          <w:kern w:val="0"/>
        </w:rPr>
      </w:pPr>
      <w:r>
        <w:rPr>
          <w:rFonts w:hint="eastAsia" w:ascii="宋体" w:hAnsi="宋体" w:cs="宋体"/>
          <w:b/>
          <w:bCs/>
          <w:kern w:val="0"/>
        </w:rPr>
        <w:t>评标法：</w:t>
      </w:r>
    </w:p>
    <w:tbl>
      <w:tblPr>
        <w:tblStyle w:val="28"/>
        <w:tblW w:w="503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64"/>
        <w:gridCol w:w="776"/>
        <w:gridCol w:w="4306"/>
        <w:gridCol w:w="2364"/>
      </w:tblGrid>
      <w:tr w14:paraId="4F97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right"/>
        </w:trPr>
        <w:tc>
          <w:tcPr>
            <w:tcW w:w="339" w:type="pct"/>
            <w:vAlign w:val="center"/>
          </w:tcPr>
          <w:p w14:paraId="57924A6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4AE2CB12">
            <w:pPr>
              <w:ind w:firstLine="28"/>
              <w:jc w:val="center"/>
              <w:rPr>
                <w:rFonts w:ascii="宋体" w:hAnsi="宋体"/>
                <w:highlight w:val="none"/>
              </w:rPr>
            </w:pPr>
            <w:r>
              <w:rPr>
                <w:rFonts w:hint="eastAsia" w:ascii="宋体" w:hAnsi="宋体" w:cs="仿宋"/>
                <w:highlight w:val="none"/>
              </w:rPr>
              <w:t>评分因素及权重</w:t>
            </w:r>
          </w:p>
        </w:tc>
        <w:tc>
          <w:tcPr>
            <w:tcW w:w="420" w:type="pct"/>
            <w:vAlign w:val="center"/>
          </w:tcPr>
          <w:p w14:paraId="1B80A409">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41AFFEB4">
            <w:pPr>
              <w:ind w:firstLine="28"/>
              <w:jc w:val="center"/>
              <w:rPr>
                <w:rFonts w:ascii="宋体" w:hAnsi="宋体"/>
                <w:highlight w:val="none"/>
              </w:rPr>
            </w:pPr>
            <w:r>
              <w:rPr>
                <w:rFonts w:hint="eastAsia" w:ascii="宋体" w:hAnsi="宋体" w:cs="仿宋"/>
                <w:highlight w:val="none"/>
              </w:rPr>
              <w:t>评分标准</w:t>
            </w:r>
          </w:p>
        </w:tc>
        <w:tc>
          <w:tcPr>
            <w:tcW w:w="1279" w:type="pct"/>
            <w:vAlign w:val="center"/>
          </w:tcPr>
          <w:p w14:paraId="05183C9C">
            <w:pPr>
              <w:jc w:val="center"/>
              <w:rPr>
                <w:rFonts w:ascii="宋体" w:hAnsi="宋体"/>
                <w:highlight w:val="none"/>
              </w:rPr>
            </w:pPr>
            <w:r>
              <w:rPr>
                <w:rFonts w:hint="eastAsia" w:ascii="宋体" w:hAnsi="宋体" w:cs="仿宋"/>
                <w:highlight w:val="none"/>
              </w:rPr>
              <w:t>说明</w:t>
            </w:r>
          </w:p>
        </w:tc>
      </w:tr>
      <w:tr w14:paraId="092B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right"/>
        </w:trPr>
        <w:tc>
          <w:tcPr>
            <w:tcW w:w="339" w:type="pct"/>
            <w:vAlign w:val="center"/>
          </w:tcPr>
          <w:p w14:paraId="40537DF1">
            <w:pPr>
              <w:ind w:firstLine="28"/>
              <w:jc w:val="center"/>
              <w:rPr>
                <w:rFonts w:ascii="宋体" w:hAnsi="宋体" w:cs="仿宋"/>
                <w:highlight w:val="none"/>
              </w:rPr>
            </w:pPr>
            <w:r>
              <w:rPr>
                <w:rFonts w:ascii="宋体" w:hAnsi="宋体" w:cs="仿宋"/>
                <w:highlight w:val="none"/>
              </w:rPr>
              <w:t>1</w:t>
            </w:r>
          </w:p>
        </w:tc>
        <w:tc>
          <w:tcPr>
            <w:tcW w:w="630" w:type="pct"/>
            <w:vAlign w:val="center"/>
          </w:tcPr>
          <w:p w14:paraId="43706127">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0" w:type="pct"/>
            <w:vAlign w:val="center"/>
          </w:tcPr>
          <w:p w14:paraId="4A15EB11">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552F1B7">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79" w:type="pct"/>
            <w:vAlign w:val="center"/>
          </w:tcPr>
          <w:p w14:paraId="0E7074CF">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20" w:firstLineChars="200"/>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73895657"/>
      <w:bookmarkStart w:id="26" w:name="_Toc211679181"/>
      <w:bookmarkStart w:id="27" w:name="_Toc180296784"/>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7D3147C6">
      <w:pPr>
        <w:pStyle w:val="4"/>
        <w:numPr>
          <w:ilvl w:val="0"/>
          <w:numId w:val="0"/>
        </w:numPr>
        <w:spacing w:line="400" w:lineRule="exact"/>
        <w:jc w:val="left"/>
        <w:rPr>
          <w:rFonts w:hint="eastAsia"/>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2EA78371">
      <w:pPr>
        <w:pStyle w:val="4"/>
        <w:numPr>
          <w:ilvl w:val="0"/>
          <w:numId w:val="0"/>
        </w:numPr>
        <w:spacing w:line="400" w:lineRule="exact"/>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Ansi="宋体"/>
          <w:kern w:val="0"/>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w:t>
      </w:r>
      <w:r>
        <w:rPr>
          <w:rFonts w:hint="eastAsia" w:ascii="宋体" w:hAnsi="宋体" w:cs="宋体"/>
          <w:spacing w:val="-4"/>
          <w:lang w:val="en-US" w:eastAsia="zh-CN"/>
        </w:rPr>
        <w:t>采购资阳市中心医院健康路院区外科楼拆除项目监理服务</w:t>
      </w:r>
      <w:r>
        <w:rPr>
          <w:rFonts w:hint="eastAsia" w:ascii="宋体" w:hAnsi="宋体" w:cs="宋体"/>
          <w:spacing w:val="-4"/>
        </w:rPr>
        <w:t>。本项目</w:t>
      </w:r>
      <w:r>
        <w:rPr>
          <w:rFonts w:hint="eastAsia" w:ascii="宋体" w:hAnsi="宋体" w:cs="宋体"/>
          <w:spacing w:val="-4"/>
          <w:lang w:val="en-US" w:eastAsia="zh-CN"/>
        </w:rPr>
        <w:t>采购最高限价：8203.8元</w:t>
      </w:r>
      <w:r>
        <w:rPr>
          <w:rFonts w:hint="eastAsia" w:ascii="宋体" w:hAnsi="宋体" w:cs="宋体"/>
          <w:spacing w:val="-4"/>
        </w:rPr>
        <w:t>。</w:t>
      </w:r>
      <w:r>
        <w:rPr>
          <w:rFonts w:hint="eastAsia" w:ascii="宋体" w:hAnsi="宋体" w:cs="宋体"/>
          <w:spacing w:val="-4"/>
          <w:lang w:val="en-US" w:eastAsia="zh-CN"/>
        </w:rPr>
        <w:t>高于采购限价</w:t>
      </w:r>
      <w:r>
        <w:rPr>
          <w:rFonts w:hint="eastAsia" w:hAnsi="宋体"/>
          <w:kern w:val="0"/>
        </w:rPr>
        <w:t>的报价为无效响应。</w:t>
      </w:r>
    </w:p>
    <w:tbl>
      <w:tblPr>
        <w:tblStyle w:val="28"/>
        <w:tblW w:w="9878" w:type="dxa"/>
        <w:tblInd w:w="93" w:type="dxa"/>
        <w:tblLayout w:type="fixed"/>
        <w:tblCellMar>
          <w:top w:w="0" w:type="dxa"/>
          <w:left w:w="108" w:type="dxa"/>
          <w:bottom w:w="0" w:type="dxa"/>
          <w:right w:w="108" w:type="dxa"/>
        </w:tblCellMar>
      </w:tblPr>
      <w:tblGrid>
        <w:gridCol w:w="1613"/>
        <w:gridCol w:w="2568"/>
        <w:gridCol w:w="1899"/>
        <w:gridCol w:w="1899"/>
        <w:gridCol w:w="1899"/>
      </w:tblGrid>
      <w:tr w14:paraId="6218F16A">
        <w:tblPrEx>
          <w:tblCellMar>
            <w:top w:w="0" w:type="dxa"/>
            <w:left w:w="108" w:type="dxa"/>
            <w:bottom w:w="0" w:type="dxa"/>
            <w:right w:w="108" w:type="dxa"/>
          </w:tblCellMar>
        </w:tblPrEx>
        <w:trPr>
          <w:trHeight w:val="504"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385A">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38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899" w:type="dxa"/>
            <w:tcBorders>
              <w:top w:val="single" w:color="000000" w:sz="4" w:space="0"/>
              <w:left w:val="single" w:color="000000" w:sz="4" w:space="0"/>
              <w:bottom w:val="single" w:color="000000" w:sz="4" w:space="0"/>
              <w:right w:val="single" w:color="000000" w:sz="4" w:space="0"/>
            </w:tcBorders>
            <w:vAlign w:val="center"/>
          </w:tcPr>
          <w:p w14:paraId="03294EA6">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bidi="ar"/>
              </w:rPr>
              <w:t>计量单位</w:t>
            </w:r>
          </w:p>
        </w:tc>
        <w:tc>
          <w:tcPr>
            <w:tcW w:w="1899" w:type="dxa"/>
            <w:tcBorders>
              <w:top w:val="single" w:color="000000" w:sz="4" w:space="0"/>
              <w:left w:val="single" w:color="000000" w:sz="4" w:space="0"/>
              <w:bottom w:val="single" w:color="000000" w:sz="4" w:space="0"/>
              <w:right w:val="single" w:color="000000" w:sz="4" w:space="0"/>
            </w:tcBorders>
            <w:vAlign w:val="center"/>
          </w:tcPr>
          <w:p w14:paraId="4EB3BF5A">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数量</w:t>
            </w:r>
          </w:p>
        </w:tc>
        <w:tc>
          <w:tcPr>
            <w:tcW w:w="1899" w:type="dxa"/>
            <w:tcBorders>
              <w:top w:val="single" w:color="000000" w:sz="4" w:space="0"/>
              <w:left w:val="single" w:color="000000" w:sz="4" w:space="0"/>
              <w:bottom w:val="single" w:color="000000" w:sz="4" w:space="0"/>
              <w:right w:val="single" w:color="000000" w:sz="4" w:space="0"/>
            </w:tcBorders>
            <w:vAlign w:val="center"/>
          </w:tcPr>
          <w:p w14:paraId="0A373DB6">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总额（元）</w:t>
            </w:r>
          </w:p>
        </w:tc>
      </w:tr>
      <w:tr w14:paraId="3A7DBB82">
        <w:tblPrEx>
          <w:tblCellMar>
            <w:top w:w="0" w:type="dxa"/>
            <w:left w:w="108" w:type="dxa"/>
            <w:bottom w:w="0" w:type="dxa"/>
            <w:right w:w="108" w:type="dxa"/>
          </w:tblCellMar>
        </w:tblPrEx>
        <w:trPr>
          <w:trHeight w:val="612"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D7C">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w:t>
            </w:r>
            <w:r>
              <w:rPr>
                <w:rFonts w:ascii="宋体" w:hAnsi="宋体" w:cs="宋体"/>
                <w:color w:val="000000"/>
                <w:kern w:val="0"/>
                <w:sz w:val="22"/>
                <w:szCs w:val="16"/>
                <w:lang w:bidi="ar"/>
              </w:rPr>
              <w:t>1</w:t>
            </w:r>
            <w:r>
              <w:rPr>
                <w:rFonts w:hint="eastAsia" w:ascii="宋体" w:hAnsi="宋体" w:cs="宋体"/>
                <w:color w:val="000000"/>
                <w:kern w:val="0"/>
                <w:sz w:val="22"/>
                <w:szCs w:val="16"/>
                <w:lang w:bidi="ar"/>
              </w:rPr>
              <w:t>-01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ED2">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spacing w:val="-4"/>
                <w:lang w:val="en-US" w:eastAsia="zh-CN"/>
              </w:rPr>
              <w:t>健康路院区外科楼拆除项目监理服务</w:t>
            </w:r>
          </w:p>
        </w:tc>
        <w:tc>
          <w:tcPr>
            <w:tcW w:w="1899" w:type="dxa"/>
            <w:tcBorders>
              <w:top w:val="single" w:color="000000" w:sz="4" w:space="0"/>
              <w:left w:val="single" w:color="000000" w:sz="4" w:space="0"/>
              <w:bottom w:val="single" w:color="000000" w:sz="4" w:space="0"/>
              <w:right w:val="single" w:color="000000" w:sz="4" w:space="0"/>
            </w:tcBorders>
            <w:vAlign w:val="center"/>
          </w:tcPr>
          <w:p w14:paraId="4F00385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w:t>
            </w:r>
          </w:p>
        </w:tc>
        <w:tc>
          <w:tcPr>
            <w:tcW w:w="1899" w:type="dxa"/>
            <w:tcBorders>
              <w:top w:val="single" w:color="000000" w:sz="4" w:space="0"/>
              <w:left w:val="single" w:color="000000" w:sz="4" w:space="0"/>
              <w:bottom w:val="single" w:color="000000" w:sz="4" w:space="0"/>
              <w:right w:val="single" w:color="000000" w:sz="4" w:space="0"/>
            </w:tcBorders>
            <w:vAlign w:val="center"/>
          </w:tcPr>
          <w:p w14:paraId="278B642D">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vAlign w:val="center"/>
          </w:tcPr>
          <w:p w14:paraId="45B401E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8203.8</w:t>
            </w:r>
          </w:p>
        </w:tc>
      </w:tr>
    </w:tbl>
    <w:p w14:paraId="695E2E0A">
      <w:pPr>
        <w:pStyle w:val="4"/>
        <w:numPr>
          <w:ilvl w:val="0"/>
          <w:numId w:val="0"/>
        </w:numPr>
        <w:spacing w:before="0" w:after="0" w:line="336" w:lineRule="auto"/>
        <w:jc w:val="left"/>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服务期限</w:t>
      </w:r>
      <w:r>
        <w:rPr>
          <w:rFonts w:hint="eastAsia" w:ascii="宋体" w:hAnsi="宋体" w:cs="宋体"/>
          <w:b/>
          <w:bCs/>
        </w:rPr>
        <w:t>及地点</w:t>
      </w:r>
    </w:p>
    <w:p w14:paraId="1CE2AE06">
      <w:pPr>
        <w:spacing w:line="500" w:lineRule="exact"/>
        <w:rPr>
          <w:rFonts w:hint="eastAsia" w:ascii="宋体" w:hAnsi="宋体" w:cs="宋体"/>
          <w:spacing w:val="-4"/>
          <w:lang w:val="en-US" w:eastAsia="zh-CN"/>
        </w:rPr>
      </w:pPr>
      <w:r>
        <w:rPr>
          <w:rFonts w:ascii="宋体" w:hAnsi="宋体" w:cs="宋体"/>
          <w:b/>
          <w:bCs/>
        </w:rPr>
        <w:t>1.1</w:t>
      </w:r>
      <w:r>
        <w:rPr>
          <w:rFonts w:hint="eastAsia" w:ascii="宋体" w:hAnsi="宋体" w:cs="宋体"/>
          <w:b/>
          <w:bCs/>
          <w:lang w:val="en-US" w:eastAsia="zh-CN"/>
        </w:rPr>
        <w:t>服务期限</w:t>
      </w:r>
      <w:r>
        <w:rPr>
          <w:rFonts w:hint="eastAsia" w:ascii="宋体" w:hAnsi="宋体" w:cs="宋体"/>
          <w:b/>
          <w:bCs/>
        </w:rPr>
        <w:t>：</w:t>
      </w:r>
      <w:r>
        <w:rPr>
          <w:rFonts w:hint="eastAsia" w:ascii="宋体" w:hAnsi="宋体" w:cs="宋体"/>
          <w:spacing w:val="-4"/>
          <w:lang w:val="en-US" w:eastAsia="zh-CN"/>
        </w:rPr>
        <w:t>从工程开工之日起至由监理人承担监理义务的工程验收完成。</w:t>
      </w:r>
    </w:p>
    <w:p w14:paraId="06AB223B">
      <w:pPr>
        <w:spacing w:line="500" w:lineRule="exact"/>
        <w:rPr>
          <w:rFonts w:hint="eastAsia" w:ascii="宋体" w:hAnsi="宋体" w:cs="宋体"/>
          <w:spacing w:val="-4"/>
          <w:lang w:val="en-US" w:eastAsia="zh-CN"/>
        </w:rPr>
      </w:pPr>
      <w:r>
        <w:rPr>
          <w:rFonts w:hint="eastAsia" w:ascii="宋体" w:hAnsi="宋体" w:cs="宋体"/>
          <w:b/>
          <w:bCs/>
        </w:rPr>
        <w:t xml:space="preserve">1.2 </w:t>
      </w:r>
      <w:r>
        <w:rPr>
          <w:rFonts w:hint="eastAsia" w:ascii="宋体" w:hAnsi="宋体" w:cs="宋体"/>
          <w:b/>
          <w:bCs/>
          <w:lang w:val="en-US" w:eastAsia="zh-CN"/>
        </w:rPr>
        <w:t>服务</w:t>
      </w:r>
      <w:r>
        <w:rPr>
          <w:rFonts w:hint="eastAsia" w:ascii="宋体" w:hAnsi="宋体" w:cs="宋体"/>
          <w:b/>
          <w:bCs/>
        </w:rPr>
        <w:t>地点：</w:t>
      </w:r>
      <w:r>
        <w:rPr>
          <w:rFonts w:hint="eastAsia" w:ascii="宋体" w:hAnsi="宋体" w:cs="宋体"/>
          <w:spacing w:val="-4"/>
          <w:lang w:val="en-US" w:eastAsia="zh-CN"/>
        </w:rPr>
        <w:t>采购人指定地点。</w:t>
      </w:r>
    </w:p>
    <w:p w14:paraId="43C8AA9F">
      <w:pPr>
        <w:spacing w:line="500" w:lineRule="exact"/>
        <w:rPr>
          <w:rFonts w:hint="eastAsia" w:ascii="宋体" w:hAnsi="宋体" w:cs="宋体"/>
          <w:b/>
          <w:bCs/>
        </w:rPr>
      </w:pPr>
      <w:r>
        <w:rPr>
          <w:rFonts w:ascii="宋体" w:hAnsi="宋体" w:cs="宋体"/>
          <w:b/>
          <w:bCs/>
        </w:rPr>
        <w:t>2</w:t>
      </w:r>
      <w:r>
        <w:rPr>
          <w:rFonts w:hint="eastAsia" w:ascii="宋体" w:hAnsi="宋体" w:cs="宋体"/>
          <w:b/>
          <w:bCs/>
        </w:rPr>
        <w:t>．付款方法和条件：</w:t>
      </w:r>
    </w:p>
    <w:p w14:paraId="12D39EFD">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拆除工程完工后，供应商按合同金额向采购人开具全额有效发票，采购人在收到发票30个工作日内全部支付。</w:t>
      </w:r>
    </w:p>
    <w:p w14:paraId="77A1959F">
      <w:pPr>
        <w:numPr>
          <w:ilvl w:val="0"/>
          <w:numId w:val="4"/>
        </w:numPr>
        <w:spacing w:line="500" w:lineRule="exact"/>
        <w:rPr>
          <w:rFonts w:hint="eastAsia" w:ascii="宋体" w:hAnsi="宋体" w:cs="宋体"/>
          <w:b/>
          <w:bCs/>
        </w:rPr>
      </w:pPr>
      <w:r>
        <w:rPr>
          <w:rFonts w:hint="eastAsia" w:ascii="宋体" w:hAnsi="宋体" w:cs="宋体"/>
          <w:b/>
          <w:bCs/>
        </w:rPr>
        <w:t>其它要求</w:t>
      </w:r>
    </w:p>
    <w:p w14:paraId="1CAFC627">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3.1工程监理企业资质丙级及以上。</w:t>
      </w:r>
    </w:p>
    <w:p w14:paraId="751D44B3">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3.2拆除现场必须派驻持有有效证书监理人员1人及以上。</w:t>
      </w:r>
    </w:p>
    <w:p w14:paraId="065D9515">
      <w:pPr>
        <w:pStyle w:val="4"/>
        <w:numPr>
          <w:ilvl w:val="0"/>
          <w:numId w:val="0"/>
        </w:numPr>
        <w:spacing w:before="0" w:after="0" w:line="336" w:lineRule="auto"/>
        <w:jc w:val="left"/>
      </w:pPr>
      <w:r>
        <w:rPr>
          <w:rFonts w:hint="eastAsia"/>
        </w:rPr>
        <w:t>三、技术参数要求</w:t>
      </w:r>
    </w:p>
    <w:p w14:paraId="52FC4C97">
      <w:pPr>
        <w:spacing w:after="156" w:afterLines="50" w:line="420" w:lineRule="exact"/>
        <w:ind w:firstLine="420" w:firstLineChars="200"/>
        <w:rPr>
          <w:rFonts w:hint="default" w:ascii="宋体" w:hAnsi="宋体" w:cs="宋体"/>
          <w:spacing w:val="-4"/>
          <w:lang w:val="en-US"/>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服务内容</w:t>
      </w:r>
    </w:p>
    <w:p w14:paraId="02D0AEF3">
      <w:pPr>
        <w:spacing w:after="156" w:afterLines="50" w:line="420" w:lineRule="exact"/>
        <w:ind w:firstLine="404" w:firstLineChars="200"/>
        <w:rPr>
          <w:rFonts w:hint="eastAsia" w:ascii="宋体" w:hAnsi="宋体" w:eastAsia="宋体" w:cs="宋体"/>
          <w:spacing w:val="-4"/>
          <w:lang w:val="en-US" w:eastAsia="zh-CN"/>
        </w:rPr>
      </w:pPr>
      <w:r>
        <w:rPr>
          <w:rFonts w:hint="eastAsia" w:ascii="宋体" w:hAnsi="宋体" w:cs="宋体"/>
          <w:spacing w:val="-4"/>
        </w:rPr>
        <w:t>★1.</w:t>
      </w:r>
      <w:r>
        <w:rPr>
          <w:rFonts w:hint="eastAsia" w:ascii="宋体" w:hAnsi="宋体" w:eastAsia="宋体" w:cs="宋体"/>
          <w:spacing w:val="-4"/>
          <w:lang w:val="en-US" w:eastAsia="zh-CN"/>
        </w:rPr>
        <w:t>该项目施工直至竣工验收合格及整体移交、工程保修期内的缺陷修复工作。</w:t>
      </w:r>
    </w:p>
    <w:p w14:paraId="7BA2573B">
      <w:pPr>
        <w:numPr>
          <w:ilvl w:val="0"/>
          <w:numId w:val="5"/>
        </w:numPr>
        <w:spacing w:after="156" w:afterLines="50" w:line="420" w:lineRule="exact"/>
        <w:ind w:firstLine="404" w:firstLineChars="200"/>
        <w:rPr>
          <w:rFonts w:hint="eastAsia" w:ascii="宋体" w:hAnsi="宋体" w:cs="宋体"/>
          <w:spacing w:val="-4"/>
          <w:lang w:val="en-US" w:eastAsia="zh-CN"/>
        </w:rPr>
      </w:pPr>
      <w:r>
        <w:rPr>
          <w:rFonts w:hint="eastAsia" w:ascii="宋体" w:hAnsi="宋体" w:eastAsia="宋体" w:cs="宋体"/>
          <w:spacing w:val="-4"/>
          <w:lang w:val="en-US" w:eastAsia="zh-CN"/>
        </w:rPr>
        <w:t>本服务需要监理的项目工程</w:t>
      </w:r>
      <w:r>
        <w:rPr>
          <w:rFonts w:hint="eastAsia" w:ascii="宋体" w:hAnsi="宋体" w:cs="宋体"/>
          <w:spacing w:val="-4"/>
          <w:lang w:val="en-US" w:eastAsia="zh-CN"/>
        </w:rPr>
        <w:t>金额为24.86万元。</w:t>
      </w:r>
    </w:p>
    <w:p w14:paraId="1D400BBC">
      <w:pPr>
        <w:pStyle w:val="2"/>
        <w:numPr>
          <w:ilvl w:val="0"/>
          <w:numId w:val="5"/>
        </w:numPr>
        <w:rPr>
          <w:rFonts w:hint="default"/>
          <w:lang w:val="en-US" w:eastAsia="zh-CN"/>
        </w:rPr>
      </w:pPr>
      <w:r>
        <w:rPr>
          <w:rFonts w:hint="eastAsia"/>
          <w:lang w:val="en-US" w:eastAsia="zh-CN"/>
        </w:rPr>
        <w:t>健康路院区原外科楼平面图见附件1。</w:t>
      </w:r>
    </w:p>
    <w:p w14:paraId="2799CE71">
      <w:pPr>
        <w:ind w:firstLine="614" w:firstLineChars="192"/>
        <w:jc w:val="center"/>
        <w:outlineLvl w:val="0"/>
        <w:rPr>
          <w:rFonts w:hint="eastAsia" w:ascii="宋体" w:hAnsi="宋体" w:cs="宋体"/>
          <w:b/>
          <w:bCs/>
          <w:kern w:val="44"/>
          <w:sz w:val="32"/>
          <w:szCs w:val="32"/>
        </w:rPr>
      </w:pPr>
    </w:p>
    <w:p w14:paraId="3F847439">
      <w:pPr>
        <w:ind w:firstLine="614" w:firstLineChars="192"/>
        <w:jc w:val="center"/>
        <w:outlineLvl w:val="0"/>
        <w:rPr>
          <w:rFonts w:hint="eastAsia" w:ascii="宋体" w:hAnsi="宋体" w:cs="宋体"/>
          <w:b/>
          <w:bCs/>
          <w:kern w:val="44"/>
          <w:sz w:val="32"/>
          <w:szCs w:val="32"/>
        </w:rPr>
      </w:pPr>
    </w:p>
    <w:p w14:paraId="5BD2C392">
      <w:pPr>
        <w:ind w:firstLine="1920" w:firstLineChars="600"/>
        <w:jc w:val="both"/>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847"/>
      <w:bookmarkStart w:id="33" w:name="_Toc211679186"/>
      <w:bookmarkStart w:id="34" w:name="_Toc173895659"/>
      <w:bookmarkStart w:id="35" w:name="_Toc180296789"/>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Ansi="宋体"/>
          <w:kern w:val="0"/>
        </w:rPr>
      </w:pPr>
      <w:r>
        <w:rPr>
          <w:rFonts w:hint="eastAsia" w:hAnsi="宋体"/>
          <w:kern w:val="0"/>
        </w:rPr>
        <w:t>包号：</w:t>
      </w:r>
      <w:r>
        <w:rPr>
          <w:rFonts w:hAnsi="宋体"/>
          <w:kern w:val="0"/>
        </w:rPr>
        <w:t>XXX</w:t>
      </w:r>
    </w:p>
    <w:tbl>
      <w:tblPr>
        <w:tblStyle w:val="2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2755"/>
        <w:gridCol w:w="2438"/>
        <w:gridCol w:w="1119"/>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30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标的名称</w:t>
            </w:r>
          </w:p>
        </w:tc>
        <w:tc>
          <w:tcPr>
            <w:tcW w:w="2755" w:type="dxa"/>
            <w:vAlign w:val="center"/>
          </w:tcPr>
          <w:p w14:paraId="7E45D511">
            <w:pPr>
              <w:widowControl/>
              <w:spacing w:line="360" w:lineRule="atLeast"/>
              <w:jc w:val="left"/>
              <w:rPr>
                <w:rFonts w:asciiTheme="majorEastAsia" w:hAnsiTheme="majorEastAsia" w:eastAsiaTheme="majorEastAsia"/>
              </w:rPr>
            </w:pPr>
            <w:r>
              <w:rPr>
                <w:rFonts w:hint="eastAsia" w:asciiTheme="majorEastAsia" w:hAnsiTheme="majorEastAsia" w:eastAsiaTheme="majorEastAsia"/>
                <w:lang w:val="en-US" w:eastAsia="zh-CN"/>
              </w:rPr>
              <w:t>服务期限</w:t>
            </w:r>
          </w:p>
        </w:tc>
        <w:tc>
          <w:tcPr>
            <w:tcW w:w="2438"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119"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307" w:type="dxa"/>
            <w:vAlign w:val="center"/>
          </w:tcPr>
          <w:p w14:paraId="0FD785C2">
            <w:pPr>
              <w:widowControl/>
              <w:spacing w:line="360" w:lineRule="atLeast"/>
              <w:jc w:val="left"/>
              <w:rPr>
                <w:rFonts w:hint="default" w:asciiTheme="majorEastAsia" w:hAnsiTheme="majorEastAsia" w:eastAsiaTheme="majorEastAsia"/>
                <w:lang w:val="en-US" w:eastAsia="zh-CN"/>
              </w:rPr>
            </w:pPr>
            <w:r>
              <w:rPr>
                <w:rFonts w:hint="eastAsia" w:ascii="宋体" w:hAnsi="宋体" w:cs="宋体"/>
                <w:spacing w:val="-4"/>
                <w:lang w:val="en-US" w:eastAsia="zh-CN"/>
              </w:rPr>
              <w:t>健康路院区外科楼拆除项目监理服务</w:t>
            </w:r>
          </w:p>
        </w:tc>
        <w:tc>
          <w:tcPr>
            <w:tcW w:w="2755" w:type="dxa"/>
            <w:vAlign w:val="center"/>
          </w:tcPr>
          <w:p w14:paraId="32A8940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从工程开工之日起至由监理人承担监理义务的工程验收完成。</w:t>
            </w:r>
          </w:p>
          <w:p w14:paraId="57658EC1">
            <w:pPr>
              <w:widowControl/>
              <w:spacing w:line="360" w:lineRule="atLeast"/>
              <w:jc w:val="left"/>
              <w:rPr>
                <w:rFonts w:asciiTheme="majorEastAsia" w:hAnsiTheme="majorEastAsia" w:eastAsiaTheme="majorEastAsia"/>
              </w:rPr>
            </w:pPr>
          </w:p>
        </w:tc>
        <w:tc>
          <w:tcPr>
            <w:tcW w:w="2438"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1119" w:type="dxa"/>
            <w:vAlign w:val="center"/>
          </w:tcPr>
          <w:p w14:paraId="55B64353">
            <w:pPr>
              <w:widowControl/>
              <w:spacing w:line="360" w:lineRule="atLeast"/>
              <w:ind w:firstLine="411" w:firstLineChars="196"/>
              <w:jc w:val="left"/>
              <w:rPr>
                <w:rFonts w:asciiTheme="majorEastAsia" w:hAnsiTheme="majorEastAsia" w:eastAsiaTheme="majorEastAsia"/>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6"/>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6"/>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6"/>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6"/>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6"/>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185047520"/>
      <w:bookmarkStart w:id="37" w:name="_Toc518397109"/>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服务要求</w:t>
      </w:r>
      <w:r>
        <w:rPr>
          <w:rFonts w:hint="eastAsia"/>
        </w:rPr>
        <w:t>应答表</w:t>
      </w:r>
    </w:p>
    <w:p w14:paraId="2E781BEC">
      <w:pPr>
        <w:pStyle w:val="17"/>
        <w:spacing w:line="360" w:lineRule="auto"/>
        <w:rPr>
          <w:rFonts w:hAnsi="宋体"/>
        </w:rPr>
      </w:pPr>
      <w:r>
        <w:rPr>
          <w:rFonts w:hint="eastAsia" w:hAnsi="宋体"/>
          <w:kern w:val="0"/>
        </w:rPr>
        <w:t>包号：</w:t>
      </w:r>
      <w:r>
        <w:rPr>
          <w:rFonts w:hAnsi="宋体"/>
          <w:kern w:val="0"/>
        </w:rPr>
        <w:t>XX</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Ansi="宋体" w:cs="Times New Roman"/>
        </w:rPr>
      </w:pPr>
      <w:r>
        <w:rPr>
          <w:rFonts w:hint="eastAsia" w:hAnsi="宋体"/>
          <w:kern w:val="0"/>
        </w:rPr>
        <w:t>包号：</w:t>
      </w:r>
      <w:r>
        <w:rPr>
          <w:rFonts w:hAnsi="宋体"/>
          <w:kern w:val="0"/>
        </w:rPr>
        <w:t>XXX</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2755"/>
        <w:gridCol w:w="2438"/>
        <w:gridCol w:w="1119"/>
      </w:tblGrid>
      <w:tr w14:paraId="5791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59A0ECAF">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307" w:type="dxa"/>
            <w:vAlign w:val="center"/>
          </w:tcPr>
          <w:p w14:paraId="1E4901DE">
            <w:pPr>
              <w:widowControl/>
              <w:spacing w:line="360" w:lineRule="atLeast"/>
              <w:ind w:firstLine="420" w:firstLineChars="200"/>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标的名称</w:t>
            </w:r>
          </w:p>
        </w:tc>
        <w:tc>
          <w:tcPr>
            <w:tcW w:w="2755" w:type="dxa"/>
            <w:vAlign w:val="center"/>
          </w:tcPr>
          <w:p w14:paraId="738A6A5B">
            <w:pPr>
              <w:widowControl/>
              <w:spacing w:line="360" w:lineRule="atLeast"/>
              <w:ind w:firstLine="840" w:firstLineChars="400"/>
              <w:jc w:val="left"/>
              <w:rPr>
                <w:rFonts w:asciiTheme="majorEastAsia" w:hAnsiTheme="majorEastAsia" w:eastAsiaTheme="majorEastAsia"/>
              </w:rPr>
            </w:pPr>
            <w:r>
              <w:rPr>
                <w:rFonts w:hint="eastAsia" w:asciiTheme="majorEastAsia" w:hAnsiTheme="majorEastAsia" w:eastAsiaTheme="majorEastAsia"/>
                <w:lang w:val="en-US" w:eastAsia="zh-CN"/>
              </w:rPr>
              <w:t>服务期限</w:t>
            </w:r>
          </w:p>
        </w:tc>
        <w:tc>
          <w:tcPr>
            <w:tcW w:w="2438" w:type="dxa"/>
            <w:vAlign w:val="center"/>
          </w:tcPr>
          <w:p w14:paraId="6A4FA776">
            <w:pPr>
              <w:widowControl/>
              <w:spacing w:line="360" w:lineRule="atLeast"/>
              <w:ind w:firstLine="630" w:firstLineChars="300"/>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119" w:type="dxa"/>
            <w:vAlign w:val="center"/>
          </w:tcPr>
          <w:p w14:paraId="259CEEDC">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045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85" w:type="dxa"/>
          </w:tcPr>
          <w:p w14:paraId="574BFA22">
            <w:pPr>
              <w:widowControl/>
              <w:spacing w:line="360" w:lineRule="atLeast"/>
              <w:jc w:val="center"/>
              <w:rPr>
                <w:rFonts w:hint="eastAsia" w:asciiTheme="majorEastAsia" w:hAnsiTheme="majorEastAsia" w:eastAsiaTheme="majorEastAsia"/>
                <w:lang w:val="en-US" w:eastAsia="zh-CN"/>
              </w:rPr>
            </w:pPr>
          </w:p>
          <w:p w14:paraId="7B3A7787">
            <w:pPr>
              <w:widowControl/>
              <w:spacing w:line="360" w:lineRule="atLeast"/>
              <w:ind w:firstLine="210" w:firstLineChars="100"/>
              <w:jc w:val="both"/>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307" w:type="dxa"/>
            <w:vAlign w:val="center"/>
          </w:tcPr>
          <w:p w14:paraId="3019F792">
            <w:pPr>
              <w:widowControl/>
              <w:spacing w:line="360" w:lineRule="atLeast"/>
              <w:jc w:val="left"/>
              <w:rPr>
                <w:rFonts w:hint="default" w:asciiTheme="majorEastAsia" w:hAnsiTheme="majorEastAsia" w:eastAsiaTheme="majorEastAsia"/>
                <w:lang w:val="en-US" w:eastAsia="zh-CN"/>
              </w:rPr>
            </w:pPr>
            <w:r>
              <w:rPr>
                <w:rFonts w:hint="eastAsia" w:ascii="宋体" w:hAnsi="宋体" w:cs="宋体"/>
                <w:spacing w:val="-4"/>
                <w:lang w:val="en-US" w:eastAsia="zh-CN"/>
              </w:rPr>
              <w:t>健康路院区外科楼拆除项目监理服务</w:t>
            </w:r>
          </w:p>
        </w:tc>
        <w:tc>
          <w:tcPr>
            <w:tcW w:w="2755" w:type="dxa"/>
            <w:vAlign w:val="center"/>
          </w:tcPr>
          <w:p w14:paraId="49CFC05D">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从工程开工之日起至由监理人承担监理义务的工程验收完成。</w:t>
            </w:r>
          </w:p>
          <w:p w14:paraId="04ADDBEC">
            <w:pPr>
              <w:widowControl/>
              <w:spacing w:line="360" w:lineRule="atLeast"/>
              <w:jc w:val="left"/>
              <w:rPr>
                <w:rFonts w:asciiTheme="majorEastAsia" w:hAnsiTheme="majorEastAsia" w:eastAsiaTheme="majorEastAsia"/>
              </w:rPr>
            </w:pPr>
          </w:p>
        </w:tc>
        <w:tc>
          <w:tcPr>
            <w:tcW w:w="2438" w:type="dxa"/>
            <w:vAlign w:val="center"/>
          </w:tcPr>
          <w:p w14:paraId="4EB586BD">
            <w:pPr>
              <w:widowControl/>
              <w:spacing w:line="360" w:lineRule="atLeast"/>
              <w:ind w:firstLine="411" w:firstLineChars="196"/>
              <w:jc w:val="left"/>
              <w:rPr>
                <w:rFonts w:asciiTheme="majorEastAsia" w:hAnsiTheme="majorEastAsia" w:eastAsiaTheme="majorEastAsia"/>
              </w:rPr>
            </w:pPr>
          </w:p>
        </w:tc>
        <w:tc>
          <w:tcPr>
            <w:tcW w:w="1119" w:type="dxa"/>
            <w:vAlign w:val="center"/>
          </w:tcPr>
          <w:p w14:paraId="3BCE6940">
            <w:pPr>
              <w:widowControl/>
              <w:spacing w:line="360" w:lineRule="atLeast"/>
              <w:ind w:firstLine="411" w:firstLineChars="196"/>
              <w:jc w:val="left"/>
              <w:rPr>
                <w:rFonts w:asciiTheme="majorEastAsia" w:hAnsiTheme="majorEastAsia" w:eastAsiaTheme="majorEastAsia"/>
              </w:rPr>
            </w:pPr>
          </w:p>
        </w:tc>
      </w:tr>
    </w:tbl>
    <w:p w14:paraId="362990C7">
      <w:pPr>
        <w:ind w:firstLine="480" w:firstLineChars="200"/>
        <w:rPr>
          <w:rFonts w:hint="eastAsia" w:ascii="宋体" w:hAnsi="宋体" w:cs="宋体"/>
          <w:color w:val="000000"/>
          <w:sz w:val="24"/>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2BE7E"/>
    <w:multiLevelType w:val="singleLevel"/>
    <w:tmpl w:val="F162BE7E"/>
    <w:lvl w:ilvl="0" w:tentative="0">
      <w:start w:val="3"/>
      <w:numFmt w:val="decimal"/>
      <w:suff w:val="space"/>
      <w:lvlText w:val="%1."/>
      <w:lvlJc w:val="left"/>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281905B"/>
    <w:multiLevelType w:val="singleLevel"/>
    <w:tmpl w:val="2281905B"/>
    <w:lvl w:ilvl="0" w:tentative="0">
      <w:start w:val="2"/>
      <w:numFmt w:val="decimal"/>
      <w:lvlText w:val="%1."/>
      <w:lvlJc w:val="left"/>
      <w:pPr>
        <w:tabs>
          <w:tab w:val="left" w:pos="312"/>
        </w:tabs>
      </w:pPr>
    </w:lvl>
  </w:abstractNum>
  <w:abstractNum w:abstractNumId="4">
    <w:nsid w:val="2D74EFAC"/>
    <w:multiLevelType w:val="singleLevel"/>
    <w:tmpl w:val="2D74EFAC"/>
    <w:lvl w:ilvl="0" w:tentative="0">
      <w:start w:val="1"/>
      <w:numFmt w:val="decimal"/>
      <w:suff w:val="space"/>
      <w:lvlText w:val="%1."/>
      <w:lvlJc w:val="left"/>
    </w:lvl>
  </w:abstractNum>
  <w:abstractNum w:abstractNumId="5">
    <w:nsid w:val="7F2454D6"/>
    <w:multiLevelType w:val="singleLevel"/>
    <w:tmpl w:val="7F2454D6"/>
    <w:lvl w:ilvl="0" w:tentative="0">
      <w:start w:val="1"/>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3D5636"/>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D10B8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9C6515"/>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78404A"/>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907A8"/>
    <w:rsid w:val="28723FD3"/>
    <w:rsid w:val="288B76AF"/>
    <w:rsid w:val="28C46D67"/>
    <w:rsid w:val="28E62B38"/>
    <w:rsid w:val="28F22A1C"/>
    <w:rsid w:val="29041902"/>
    <w:rsid w:val="29135897"/>
    <w:rsid w:val="294A3AF3"/>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47E32"/>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EA468A"/>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7C2F74"/>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71507D"/>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460224"/>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73BFE"/>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3E18"/>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7433</Words>
  <Characters>7585</Characters>
  <Lines>60</Lines>
  <Paragraphs>16</Paragraphs>
  <TotalTime>25</TotalTime>
  <ScaleCrop>false</ScaleCrop>
  <LinksUpToDate>false</LinksUpToDate>
  <CharactersWithSpaces>7733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2024-07-04T01:52:00Z</cp:lastPrinted>
  <dcterms:modified xsi:type="dcterms:W3CDTF">2025-04-29T07:02:54Z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