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eastAsia="zh-CN"/>
        </w:rPr>
      </w:pPr>
      <w:r>
        <w:rPr>
          <w:rFonts w:hint="eastAsia" w:ascii="宋体" w:hAnsi="宋体" w:eastAsia="宋体" w:cs="宋体"/>
          <w:b/>
          <w:bCs/>
          <w:sz w:val="44"/>
          <w:szCs w:val="44"/>
          <w:lang w:eastAsia="zh-CN"/>
        </w:rPr>
        <w:t>资阳市第一人民医院康复楼更换卫生间门及门套的市场询价第二次公告</w:t>
      </w:r>
    </w:p>
    <w:p>
      <w:pPr>
        <w:jc w:val="left"/>
        <w:rPr>
          <w:rFonts w:hint="eastAsia" w:ascii="仿宋" w:hAnsi="仿宋" w:eastAsia="仿宋" w:cs="仿宋"/>
          <w:b/>
          <w:bCs/>
          <w:sz w:val="36"/>
          <w:szCs w:val="36"/>
          <w:lang w:eastAsia="zh-CN"/>
        </w:rPr>
      </w:pPr>
    </w:p>
    <w:p>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color w:val="000000"/>
          <w:sz w:val="30"/>
          <w:szCs w:val="30"/>
        </w:rPr>
        <w:t>我院</w:t>
      </w:r>
      <w:r>
        <w:rPr>
          <w:rFonts w:hint="eastAsia" w:ascii="仿宋" w:hAnsi="仿宋" w:eastAsia="仿宋" w:cs="仿宋"/>
          <w:color w:val="000000"/>
          <w:sz w:val="30"/>
          <w:szCs w:val="30"/>
          <w:lang w:eastAsia="zh-CN"/>
        </w:rPr>
        <w:t>康复楼拟更换所有卫生间门及门套，现面向</w:t>
      </w:r>
      <w:r>
        <w:rPr>
          <w:rFonts w:hint="eastAsia" w:ascii="仿宋" w:hAnsi="仿宋" w:eastAsia="仿宋" w:cs="仿宋"/>
          <w:sz w:val="30"/>
          <w:szCs w:val="30"/>
          <w:lang w:val="en-US" w:eastAsia="zh-CN"/>
        </w:rPr>
        <w:t>市场进行公开询价。</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1、具有独立承担民事责任能力；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2、具有良好的商业信誉和健全的财务会计制度；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3、具有履行合同所必需的设备和专业技术能力；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4、有依法缴纳税收和社会保障资金的良好记录；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5、参加政府采购活动前三年内，在经营活动中没有重大违法记录；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6、具备法律、行政法规规定的其他条件；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7、本项目不接受联合体</w:t>
      </w:r>
      <w:r>
        <w:rPr>
          <w:rFonts w:hint="eastAsia" w:ascii="仿宋" w:hAnsi="仿宋" w:eastAsia="仿宋" w:cs="仿宋"/>
          <w:i w:val="0"/>
          <w:iCs w:val="0"/>
          <w:caps w:val="0"/>
          <w:color w:val="555555"/>
          <w:spacing w:val="0"/>
          <w:sz w:val="30"/>
          <w:szCs w:val="30"/>
          <w:shd w:val="clear" w:fill="FFFFFF"/>
          <w:lang w:eastAsia="zh-CN"/>
        </w:rPr>
        <w:t>调研</w:t>
      </w:r>
      <w:r>
        <w:rPr>
          <w:rFonts w:hint="eastAsia" w:ascii="仿宋" w:hAnsi="仿宋" w:eastAsia="仿宋" w:cs="仿宋"/>
          <w:i w:val="0"/>
          <w:iCs w:val="0"/>
          <w:caps w:val="0"/>
          <w:color w:val="555555"/>
          <w:spacing w:val="0"/>
          <w:sz w:val="30"/>
          <w:szCs w:val="30"/>
          <w:shd w:val="clear" w:fill="FFFFFF"/>
        </w:rPr>
        <w:t>。</w:t>
      </w:r>
    </w:p>
    <w:p>
      <w:pPr>
        <w:numPr>
          <w:ilvl w:val="0"/>
          <w:numId w:val="0"/>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二、资质要求</w:t>
      </w:r>
    </w:p>
    <w:p>
      <w:pPr>
        <w:numPr>
          <w:ilvl w:val="0"/>
          <w:numId w:val="0"/>
        </w:numPr>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1、营业执照必需有：建设工程施工；住宅室内装饰装修。</w:t>
      </w:r>
    </w:p>
    <w:p>
      <w:pPr>
        <w:numPr>
          <w:ilvl w:val="0"/>
          <w:numId w:val="0"/>
        </w:numPr>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2、安全生产许可证：建筑施工。</w:t>
      </w:r>
    </w:p>
    <w:p>
      <w:pPr>
        <w:numPr>
          <w:ilvl w:val="0"/>
          <w:numId w:val="0"/>
        </w:numPr>
        <w:jc w:val="both"/>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3、建筑企业资质证书：施工劳务。</w:t>
      </w:r>
    </w:p>
    <w:p>
      <w:pPr>
        <w:numPr>
          <w:ilvl w:val="0"/>
          <w:numId w:val="0"/>
        </w:numPr>
        <w:jc w:val="both"/>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材料要求：</w:t>
      </w:r>
    </w:p>
    <w:p>
      <w:pPr>
        <w:numPr>
          <w:ilvl w:val="0"/>
          <w:numId w:val="2"/>
        </w:numPr>
        <w:jc w:val="both"/>
        <w:rPr>
          <w:rFonts w:hint="eastAsia" w:ascii="仿宋" w:hAnsi="仿宋" w:eastAsia="仿宋" w:cs="仿宋"/>
          <w:b/>
          <w:bCs/>
          <w:i w:val="0"/>
          <w:iCs w:val="0"/>
          <w:caps w:val="0"/>
          <w:color w:val="555555"/>
          <w:spacing w:val="0"/>
          <w:sz w:val="30"/>
          <w:szCs w:val="30"/>
        </w:rPr>
      </w:pPr>
      <w:r>
        <w:rPr>
          <w:rFonts w:hint="eastAsia" w:ascii="仿宋" w:hAnsi="仿宋" w:eastAsia="仿宋" w:cs="仿宋"/>
          <w:sz w:val="30"/>
          <w:szCs w:val="30"/>
          <w:lang w:val="en-US" w:eastAsia="zh-CN"/>
        </w:rPr>
        <w:t>所提供材料、五金件必须符合国家质量标准。</w:t>
      </w:r>
    </w:p>
    <w:p>
      <w:pPr>
        <w:numPr>
          <w:ilvl w:val="0"/>
          <w:numId w:val="3"/>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公告发布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555555"/>
          <w:spacing w:val="0"/>
          <w:sz w:val="30"/>
          <w:szCs w:val="30"/>
        </w:rPr>
      </w:pPr>
      <w:r>
        <w:rPr>
          <w:rFonts w:hint="eastAsia" w:ascii="仿宋" w:hAnsi="仿宋" w:eastAsia="仿宋" w:cs="仿宋"/>
          <w:b/>
          <w:bCs/>
          <w:i w:val="0"/>
          <w:iCs w:val="0"/>
          <w:caps w:val="0"/>
          <w:color w:val="555555"/>
          <w:spacing w:val="0"/>
          <w:sz w:val="30"/>
          <w:szCs w:val="30"/>
          <w:shd w:val="clear" w:fill="FFFFFF"/>
          <w:lang w:eastAsia="zh-CN"/>
        </w:rPr>
        <w:t>五、</w:t>
      </w:r>
      <w:r>
        <w:rPr>
          <w:rFonts w:hint="eastAsia" w:ascii="仿宋" w:hAnsi="仿宋" w:eastAsia="仿宋" w:cs="仿宋"/>
          <w:b/>
          <w:bCs/>
          <w:i w:val="0"/>
          <w:iCs w:val="0"/>
          <w:caps w:val="0"/>
          <w:color w:val="555555"/>
          <w:spacing w:val="0"/>
          <w:sz w:val="30"/>
          <w:szCs w:val="30"/>
          <w:shd w:val="clear" w:fill="FFFFFF"/>
        </w:rPr>
        <w:t>报名方式及</w:t>
      </w:r>
      <w:r>
        <w:rPr>
          <w:rFonts w:hint="eastAsia" w:ascii="仿宋" w:hAnsi="仿宋" w:eastAsia="仿宋" w:cs="仿宋"/>
          <w:b/>
          <w:bCs/>
          <w:i w:val="0"/>
          <w:iCs w:val="0"/>
          <w:caps w:val="0"/>
          <w:color w:val="555555"/>
          <w:spacing w:val="0"/>
          <w:sz w:val="30"/>
          <w:szCs w:val="30"/>
          <w:shd w:val="clear" w:fill="FFFFFF"/>
          <w:lang w:eastAsia="zh-CN"/>
        </w:rPr>
        <w:t>询价</w:t>
      </w:r>
      <w:r>
        <w:rPr>
          <w:rFonts w:hint="eastAsia" w:ascii="仿宋" w:hAnsi="仿宋" w:eastAsia="仿宋" w:cs="仿宋"/>
          <w:b/>
          <w:bCs/>
          <w:i w:val="0"/>
          <w:iCs w:val="0"/>
          <w:caps w:val="0"/>
          <w:color w:val="555555"/>
          <w:spacing w:val="0"/>
          <w:sz w:val="30"/>
          <w:szCs w:val="30"/>
          <w:shd w:val="clear" w:fill="FFFFFF"/>
        </w:rPr>
        <w:t>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0" w:firstLineChars="20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rPr>
        <w:t>报名方式：网络报名（发送加盖公司</w:t>
      </w:r>
      <w:r>
        <w:rPr>
          <w:rFonts w:hint="eastAsia" w:ascii="仿宋" w:hAnsi="仿宋" w:eastAsia="仿宋" w:cs="仿宋"/>
          <w:i w:val="0"/>
          <w:iCs w:val="0"/>
          <w:caps w:val="0"/>
          <w:color w:val="555555"/>
          <w:spacing w:val="0"/>
          <w:sz w:val="30"/>
          <w:szCs w:val="30"/>
          <w:shd w:val="clear" w:fill="FFFFFF"/>
          <w:lang w:eastAsia="zh-CN"/>
        </w:rPr>
        <w:t>红章</w:t>
      </w:r>
      <w:r>
        <w:rPr>
          <w:rFonts w:hint="eastAsia" w:ascii="仿宋" w:hAnsi="仿宋" w:eastAsia="仿宋" w:cs="仿宋"/>
          <w:i w:val="0"/>
          <w:iCs w:val="0"/>
          <w:caps w:val="0"/>
          <w:color w:val="555555"/>
          <w:spacing w:val="0"/>
          <w:sz w:val="30"/>
          <w:szCs w:val="30"/>
          <w:shd w:val="clear" w:fill="FFFFFF"/>
        </w:rPr>
        <w:t>的</w:t>
      </w:r>
      <w:r>
        <w:rPr>
          <w:rFonts w:hint="eastAsia" w:ascii="仿宋" w:hAnsi="仿宋" w:eastAsia="仿宋" w:cs="仿宋"/>
          <w:i w:val="0"/>
          <w:iCs w:val="0"/>
          <w:caps w:val="0"/>
          <w:color w:val="555555"/>
          <w:spacing w:val="0"/>
          <w:sz w:val="30"/>
          <w:szCs w:val="30"/>
          <w:shd w:val="clear" w:fill="FFFFFF"/>
          <w:lang w:val="en-US" w:eastAsia="zh-CN"/>
        </w:rPr>
        <w:t>PDF扫描</w:t>
      </w:r>
      <w:r>
        <w:rPr>
          <w:rFonts w:hint="eastAsia" w:ascii="仿宋" w:hAnsi="仿宋" w:eastAsia="仿宋" w:cs="仿宋"/>
          <w:i w:val="0"/>
          <w:iCs w:val="0"/>
          <w:caps w:val="0"/>
          <w:color w:val="555555"/>
          <w:spacing w:val="0"/>
          <w:sz w:val="30"/>
          <w:szCs w:val="30"/>
          <w:shd w:val="clear" w:fill="FFFFFF"/>
        </w:rPr>
        <w:t>资质资料</w:t>
      </w:r>
      <w:r>
        <w:rPr>
          <w:rFonts w:hint="eastAsia" w:ascii="仿宋" w:hAnsi="仿宋" w:eastAsia="仿宋" w:cs="仿宋"/>
          <w:i w:val="0"/>
          <w:iCs w:val="0"/>
          <w:caps w:val="0"/>
          <w:color w:val="555555"/>
          <w:spacing w:val="0"/>
          <w:sz w:val="30"/>
          <w:szCs w:val="30"/>
          <w:shd w:val="clear" w:fill="FFFFFF"/>
          <w:lang w:eastAsia="zh-CN"/>
        </w:rPr>
        <w:t>及报价表</w:t>
      </w:r>
      <w:r>
        <w:rPr>
          <w:rFonts w:hint="eastAsia" w:ascii="仿宋" w:hAnsi="仿宋" w:eastAsia="仿宋" w:cs="仿宋"/>
          <w:i w:val="0"/>
          <w:iCs w:val="0"/>
          <w:caps w:val="0"/>
          <w:color w:val="555555"/>
          <w:spacing w:val="0"/>
          <w:sz w:val="30"/>
          <w:szCs w:val="30"/>
          <w:shd w:val="clear" w:fill="FFFFFF"/>
        </w:rPr>
        <w:t>至公示邮箱即视为报名成功）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rPr>
        <w:t>报名邮箱：</w:t>
      </w:r>
      <w:r>
        <w:rPr>
          <w:rFonts w:hint="eastAsia" w:ascii="仿宋" w:hAnsi="仿宋" w:eastAsia="仿宋" w:cs="仿宋"/>
          <w:i w:val="0"/>
          <w:iCs w:val="0"/>
          <w:caps w:val="0"/>
          <w:color w:val="444444"/>
          <w:spacing w:val="0"/>
          <w:sz w:val="30"/>
          <w:szCs w:val="30"/>
          <w:u w:val="none"/>
          <w:shd w:val="clear" w:fill="FFFFFF"/>
        </w:rPr>
        <w:fldChar w:fldCharType="begin"/>
      </w:r>
      <w:r>
        <w:rPr>
          <w:rFonts w:hint="eastAsia" w:ascii="仿宋" w:hAnsi="仿宋" w:eastAsia="仿宋" w:cs="仿宋"/>
          <w:i w:val="0"/>
          <w:iCs w:val="0"/>
          <w:caps w:val="0"/>
          <w:color w:val="444444"/>
          <w:spacing w:val="0"/>
          <w:sz w:val="30"/>
          <w:szCs w:val="30"/>
          <w:u w:val="none"/>
          <w:shd w:val="clear" w:fill="FFFFFF"/>
        </w:rPr>
        <w:instrText xml:space="preserve"> HYPERLINK "mailto:2660123817@qq.com" </w:instrText>
      </w:r>
      <w:r>
        <w:rPr>
          <w:rFonts w:hint="eastAsia" w:ascii="仿宋" w:hAnsi="仿宋" w:eastAsia="仿宋" w:cs="仿宋"/>
          <w:i w:val="0"/>
          <w:iCs w:val="0"/>
          <w:caps w:val="0"/>
          <w:color w:val="444444"/>
          <w:spacing w:val="0"/>
          <w:sz w:val="30"/>
          <w:szCs w:val="30"/>
          <w:u w:val="none"/>
          <w:shd w:val="clear" w:fill="FFFFFF"/>
        </w:rPr>
        <w:fldChar w:fldCharType="separate"/>
      </w:r>
      <w:r>
        <w:rPr>
          <w:rStyle w:val="5"/>
          <w:rFonts w:hint="eastAsia" w:ascii="仿宋" w:hAnsi="仿宋" w:eastAsia="仿宋" w:cs="仿宋"/>
          <w:i w:val="0"/>
          <w:iCs w:val="0"/>
          <w:caps w:val="0"/>
          <w:color w:val="444444"/>
          <w:spacing w:val="0"/>
          <w:sz w:val="30"/>
          <w:szCs w:val="30"/>
          <w:u w:val="none"/>
          <w:shd w:val="clear" w:fill="FFFFFF"/>
          <w:lang w:val="en-US" w:eastAsia="zh-CN"/>
        </w:rPr>
        <w:t>448531251</w:t>
      </w:r>
      <w:r>
        <w:rPr>
          <w:rStyle w:val="5"/>
          <w:rFonts w:hint="eastAsia" w:ascii="仿宋" w:hAnsi="仿宋" w:eastAsia="仿宋" w:cs="仿宋"/>
          <w:i w:val="0"/>
          <w:iCs w:val="0"/>
          <w:caps w:val="0"/>
          <w:color w:val="444444"/>
          <w:spacing w:val="0"/>
          <w:sz w:val="30"/>
          <w:szCs w:val="30"/>
          <w:u w:val="none"/>
          <w:shd w:val="clear" w:fill="FFFFFF"/>
        </w:rPr>
        <w:t>@qq.com</w:t>
      </w:r>
      <w:r>
        <w:rPr>
          <w:rFonts w:hint="eastAsia" w:ascii="仿宋" w:hAnsi="仿宋" w:eastAsia="仿宋" w:cs="仿宋"/>
          <w:i w:val="0"/>
          <w:iCs w:val="0"/>
          <w:caps w:val="0"/>
          <w:color w:val="444444"/>
          <w:spacing w:val="0"/>
          <w:sz w:val="30"/>
          <w:szCs w:val="30"/>
          <w:u w:val="none"/>
          <w:shd w:val="clear" w:fill="FFFFFF"/>
        </w:rPr>
        <w:fldChar w:fldCharType="end"/>
      </w:r>
      <w:r>
        <w:rPr>
          <w:rFonts w:hint="eastAsia" w:ascii="仿宋" w:hAnsi="仿宋" w:eastAsia="仿宋" w:cs="仿宋"/>
          <w:i w:val="0"/>
          <w:iCs w:val="0"/>
          <w:caps w:val="0"/>
          <w:color w:val="555555"/>
          <w:spacing w:val="0"/>
          <w:sz w:val="30"/>
          <w:szCs w:val="30"/>
          <w:shd w:val="clear" w:fill="FFFFFF"/>
        </w:rPr>
        <w:t>   联系人：</w:t>
      </w:r>
      <w:r>
        <w:rPr>
          <w:rFonts w:hint="eastAsia" w:ascii="仿宋" w:hAnsi="仿宋" w:eastAsia="仿宋" w:cs="仿宋"/>
          <w:i w:val="0"/>
          <w:iCs w:val="0"/>
          <w:caps w:val="0"/>
          <w:color w:val="555555"/>
          <w:spacing w:val="0"/>
          <w:sz w:val="30"/>
          <w:szCs w:val="30"/>
          <w:shd w:val="clear" w:fill="FFFFFF"/>
          <w:lang w:eastAsia="zh-CN"/>
        </w:rPr>
        <w:t>孙</w:t>
      </w:r>
      <w:r>
        <w:rPr>
          <w:rFonts w:hint="eastAsia" w:ascii="仿宋" w:hAnsi="仿宋" w:eastAsia="仿宋" w:cs="仿宋"/>
          <w:i w:val="0"/>
          <w:iCs w:val="0"/>
          <w:caps w:val="0"/>
          <w:color w:val="555555"/>
          <w:spacing w:val="0"/>
          <w:sz w:val="30"/>
          <w:szCs w:val="30"/>
          <w:shd w:val="clear" w:fill="FFFFFF"/>
        </w:rPr>
        <w:t>老师</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0" w:firstLineChars="0"/>
        <w:jc w:val="both"/>
        <w:rPr>
          <w:rFonts w:hint="eastAsia" w:ascii="仿宋" w:hAnsi="仿宋" w:eastAsia="仿宋" w:cs="仿宋"/>
          <w:i w:val="0"/>
          <w:iCs w:val="0"/>
          <w:caps w:val="0"/>
          <w:color w:val="555555"/>
          <w:spacing w:val="0"/>
          <w:sz w:val="30"/>
          <w:szCs w:val="30"/>
          <w:shd w:val="clear" w:fill="FFFFFF"/>
          <w:lang w:eastAsia="zh-CN"/>
        </w:rPr>
      </w:pPr>
      <w:r>
        <w:rPr>
          <w:rFonts w:hint="eastAsia" w:ascii="仿宋" w:hAnsi="仿宋" w:eastAsia="仿宋" w:cs="仿宋"/>
          <w:i w:val="0"/>
          <w:iCs w:val="0"/>
          <w:caps w:val="0"/>
          <w:color w:val="555555"/>
          <w:spacing w:val="0"/>
          <w:sz w:val="30"/>
          <w:szCs w:val="30"/>
          <w:shd w:val="clear" w:fill="FFFFFF"/>
          <w:lang w:eastAsia="zh-CN"/>
        </w:rPr>
        <w:t>现场踏勘时间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firstLine="600" w:firstLineChars="200"/>
        <w:jc w:val="both"/>
        <w:rPr>
          <w:rFonts w:hint="eastAsia" w:ascii="仿宋" w:hAnsi="仿宋" w:eastAsia="仿宋" w:cs="仿宋"/>
          <w:i w:val="0"/>
          <w:iCs w:val="0"/>
          <w:caps w:val="0"/>
          <w:color w:val="555555"/>
          <w:spacing w:val="0"/>
          <w:sz w:val="30"/>
          <w:szCs w:val="30"/>
          <w:shd w:val="clear" w:fill="FFFFFF"/>
          <w:lang w:val="en-US" w:eastAsia="zh-CN"/>
        </w:rPr>
      </w:pPr>
      <w:r>
        <w:rPr>
          <w:rFonts w:hint="eastAsia" w:ascii="仿宋" w:hAnsi="仿宋" w:eastAsia="仿宋" w:cs="仿宋"/>
          <w:i w:val="0"/>
          <w:iCs w:val="0"/>
          <w:caps w:val="0"/>
          <w:color w:val="555555"/>
          <w:spacing w:val="0"/>
          <w:sz w:val="30"/>
          <w:szCs w:val="30"/>
          <w:shd w:val="clear" w:fill="FFFFFF"/>
          <w:lang w:eastAsia="zh-CN"/>
        </w:rPr>
        <w:t>2023年</w:t>
      </w:r>
      <w:r>
        <w:rPr>
          <w:rFonts w:hint="eastAsia" w:ascii="仿宋" w:hAnsi="仿宋" w:eastAsia="仿宋" w:cs="仿宋"/>
          <w:i w:val="0"/>
          <w:iCs w:val="0"/>
          <w:caps w:val="0"/>
          <w:color w:val="555555"/>
          <w:spacing w:val="0"/>
          <w:sz w:val="30"/>
          <w:szCs w:val="30"/>
          <w:shd w:val="clear" w:fill="FFFFFF"/>
          <w:lang w:val="en-US" w:eastAsia="zh-CN"/>
        </w:rPr>
        <w:t>12月14日上午9点统一在我院急诊科外集合进行现场踏勘、测量，过时不候,不再另行组织现场踏勘。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六、报价时间</w:t>
      </w:r>
      <w:bookmarkStart w:id="0" w:name="_GoBack"/>
      <w:bookmarkEnd w:id="0"/>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00" w:firstLineChars="200"/>
        <w:jc w:val="both"/>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2023年12月15日至12月22日17:00点前将报价清单发至公示邮箱</w:t>
      </w:r>
      <w:r>
        <w:rPr>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fldChar w:fldCharType="begin"/>
      </w:r>
      <w:r>
        <w:rPr>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instrText xml:space="preserve"> HYPERLINK "mailto:2660123817@qq.com" </w:instrText>
      </w:r>
      <w:r>
        <w:rPr>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fldChar w:fldCharType="separate"/>
      </w:r>
      <w:r>
        <w:rPr>
          <w:rStyle w:val="5"/>
          <w:rFonts w:hint="eastAsia" w:ascii="仿宋" w:hAnsi="仿宋" w:eastAsia="仿宋" w:cs="仿宋"/>
          <w:i w:val="0"/>
          <w:iCs w:val="0"/>
          <w:caps w:val="0"/>
          <w:color w:val="000000" w:themeColor="text1"/>
          <w:spacing w:val="0"/>
          <w:sz w:val="30"/>
          <w:szCs w:val="30"/>
          <w:u w:val="none"/>
          <w:shd w:val="clear" w:fill="FFFFFF"/>
          <w:lang w:val="en-US" w:eastAsia="zh-CN"/>
          <w14:textFill>
            <w14:solidFill>
              <w14:schemeClr w14:val="tx1"/>
            </w14:solidFill>
          </w14:textFill>
        </w:rPr>
        <w:t>448531251</w:t>
      </w:r>
      <w:r>
        <w:rPr>
          <w:rStyle w:val="5"/>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t>@qq.com</w:t>
      </w:r>
      <w:r>
        <w:rPr>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fldChar w:fldCharType="end"/>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   联系人：</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孙</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老师</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。过时视为无效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(国家法定节假日除外）</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000000" w:themeColor="text1"/>
          <w:spacing w:val="0"/>
          <w:sz w:val="30"/>
          <w:szCs w:val="30"/>
          <w:shd w:val="clear" w:fill="FFFFFF"/>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此公告只作为市场调研摸底询价用，不作为招投标使用。</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0" w:firstLineChars="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rPr>
        <w:t>本次市场</w:t>
      </w:r>
      <w:r>
        <w:rPr>
          <w:rFonts w:hint="eastAsia" w:ascii="仿宋" w:hAnsi="仿宋" w:eastAsia="仿宋" w:cs="仿宋"/>
          <w:i w:val="0"/>
          <w:iCs w:val="0"/>
          <w:caps w:val="0"/>
          <w:color w:val="555555"/>
          <w:spacing w:val="0"/>
          <w:sz w:val="30"/>
          <w:szCs w:val="30"/>
          <w:shd w:val="clear" w:fill="FFFFFF"/>
          <w:lang w:eastAsia="zh-CN"/>
        </w:rPr>
        <w:t>询价</w:t>
      </w:r>
      <w:r>
        <w:rPr>
          <w:rFonts w:hint="eastAsia" w:ascii="仿宋" w:hAnsi="仿宋" w:eastAsia="仿宋" w:cs="仿宋"/>
          <w:i w:val="0"/>
          <w:iCs w:val="0"/>
          <w:caps w:val="0"/>
          <w:color w:val="555555"/>
          <w:spacing w:val="0"/>
          <w:sz w:val="30"/>
          <w:szCs w:val="30"/>
          <w:shd w:val="clear" w:fill="FFFFFF"/>
        </w:rPr>
        <w:t>公告在资阳市第一人民医院官网上发布。</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0" w:firstLineChars="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lang w:eastAsia="zh-CN"/>
        </w:rPr>
        <w:t>工程量清单</w:t>
      </w:r>
    </w:p>
    <w:tbl>
      <w:tblPr>
        <w:tblStyle w:val="3"/>
        <w:tblpPr w:leftFromText="180" w:rightFromText="180" w:vertAnchor="text" w:horzAnchor="page" w:tblpX="691" w:tblpY="1302"/>
        <w:tblOverlap w:val="never"/>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457"/>
        <w:gridCol w:w="2444"/>
        <w:gridCol w:w="751"/>
        <w:gridCol w:w="1005"/>
        <w:gridCol w:w="1048"/>
        <w:gridCol w:w="1080"/>
        <w:gridCol w:w="751"/>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68" w:type="dxa"/>
            <w:gridSpan w:val="9"/>
            <w:tcBorders>
              <w:top w:val="nil"/>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18"/>
                <w:szCs w:val="18"/>
                <w:u w:val="none"/>
              </w:rPr>
            </w:pPr>
            <w:r>
              <w:rPr>
                <w:rFonts w:hint="eastAsia" w:ascii="仿宋" w:hAnsi="仿宋" w:eastAsia="仿宋" w:cs="仿宋"/>
                <w:b/>
                <w:bCs/>
                <w:i w:val="0"/>
                <w:iCs w:val="0"/>
                <w:color w:val="000000"/>
                <w:kern w:val="0"/>
                <w:sz w:val="30"/>
                <w:szCs w:val="30"/>
                <w:u w:val="none"/>
                <w:lang w:val="en-US" w:eastAsia="zh-CN" w:bidi="ar"/>
              </w:rPr>
              <w:t>工程名称：资阳市第一人民医院康复楼更换卫生间门（方案一）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项目名称</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项目特征描述</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计量单位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工程量</w:t>
            </w: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金额（元）</w:t>
            </w:r>
          </w:p>
        </w:tc>
        <w:tc>
          <w:tcPr>
            <w:tcW w:w="12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综合 </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其中</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合价</w:t>
            </w:r>
          </w:p>
        </w:tc>
        <w:tc>
          <w:tcPr>
            <w:tcW w:w="124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暂估价</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24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拆除</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1、拆除原旧卫生间门及门套等。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不锈钢门套</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5"/>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材质：304不锈钢。</w:t>
            </w:r>
          </w:p>
          <w:p>
            <w:pPr>
              <w:numPr>
                <w:ilvl w:val="0"/>
                <w:numId w:val="5"/>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厚度：304不锈钢厚度不低于1.2㎜。</w:t>
            </w:r>
          </w:p>
          <w:p>
            <w:p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3、包安装。</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372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钛镁铝合金门</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1、样式、颜色参照我院儿科大楼病房卫生间门。</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2、包安装、含不锈钢五金件、锁具。</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3、玻璃：钢化加胶磨砂玻璃。</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4、型材厚度：门扇安合页处不低于3.8㎜，其它部位不低于1.2㎜。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129.77</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eastAsia="zh-CN"/>
              </w:rPr>
              <w:t>墙体修复</w:t>
            </w:r>
            <w:r>
              <w:rPr>
                <w:rFonts w:hint="eastAsia" w:ascii="仿宋" w:hAnsi="仿宋" w:eastAsia="仿宋" w:cs="仿宋"/>
                <w:b w:val="0"/>
                <w:bCs w:val="0"/>
                <w:i w:val="0"/>
                <w:iCs w:val="0"/>
                <w:color w:val="000000"/>
                <w:sz w:val="24"/>
                <w:szCs w:val="24"/>
                <w:u w:val="none"/>
                <w:lang w:val="en-US" w:eastAsia="zh-CN"/>
              </w:rPr>
              <w:t>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6"/>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墙面刮耐水腻子膏。</w:t>
            </w:r>
          </w:p>
          <w:p>
            <w:pPr>
              <w:numPr>
                <w:ilvl w:val="0"/>
                <w:numId w:val="6"/>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刷乳胶漆一底两面等。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99.4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清扫及建渣清运处置</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工程直接费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税金</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总价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68" w:type="dxa"/>
            <w:gridSpan w:val="9"/>
            <w:tcBorders>
              <w:top w:val="nil"/>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18"/>
                <w:szCs w:val="18"/>
                <w:u w:val="none"/>
              </w:rPr>
            </w:pPr>
            <w:r>
              <w:rPr>
                <w:rFonts w:hint="eastAsia" w:ascii="仿宋" w:hAnsi="仿宋" w:eastAsia="仿宋" w:cs="仿宋"/>
                <w:b/>
                <w:bCs/>
                <w:i w:val="0"/>
                <w:iCs w:val="0"/>
                <w:color w:val="000000"/>
                <w:kern w:val="0"/>
                <w:sz w:val="30"/>
                <w:szCs w:val="30"/>
                <w:u w:val="none"/>
                <w:lang w:val="en-US" w:eastAsia="zh-CN" w:bidi="ar"/>
              </w:rPr>
              <w:t>工程名称：资阳市第一人民医院康复楼更换卫生间门（方案二）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项目名称</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项目特征描述</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计量单位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工程量</w:t>
            </w: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金额（元）</w:t>
            </w:r>
          </w:p>
        </w:tc>
        <w:tc>
          <w:tcPr>
            <w:tcW w:w="12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综合 </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其中</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合价</w:t>
            </w:r>
          </w:p>
        </w:tc>
        <w:tc>
          <w:tcPr>
            <w:tcW w:w="124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暂估价</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24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拆除</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1、拆除原旧卫生间门及门套等。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铝塑板</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1、材质：不低于28丝防火铝塑板。</w:t>
            </w:r>
          </w:p>
          <w:p>
            <w:p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2、铝塑板包门套。</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372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铝合金门</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1、样式、颜色参照我院儿科大楼病房卫生间门。</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2、包安装、含不锈钢五金件、锁具。</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3、玻璃：钢化加胶磨砂玻璃。</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4、型材厚度：门扇安合页处不低于3.8㎜，其它部位不低于1.2㎜。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129.77</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eastAsia="zh-CN"/>
              </w:rPr>
              <w:t>墙体修复</w:t>
            </w:r>
            <w:r>
              <w:rPr>
                <w:rFonts w:hint="eastAsia" w:ascii="仿宋" w:hAnsi="仿宋" w:eastAsia="仿宋" w:cs="仿宋"/>
                <w:b w:val="0"/>
                <w:bCs w:val="0"/>
                <w:i w:val="0"/>
                <w:iCs w:val="0"/>
                <w:color w:val="000000"/>
                <w:sz w:val="24"/>
                <w:szCs w:val="24"/>
                <w:u w:val="none"/>
                <w:lang w:val="en-US" w:eastAsia="zh-CN"/>
              </w:rPr>
              <w:t>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1、墙面刮耐水腻子膏。</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2、刷乳胶漆一底两面等。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99.4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清扫及建渣清运处置</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工程直接费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税金</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总价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68" w:type="dxa"/>
            <w:gridSpan w:val="9"/>
            <w:tcBorders>
              <w:top w:val="nil"/>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18"/>
                <w:szCs w:val="18"/>
                <w:u w:val="none"/>
              </w:rPr>
            </w:pPr>
            <w:r>
              <w:rPr>
                <w:rFonts w:hint="eastAsia" w:ascii="仿宋" w:hAnsi="仿宋" w:eastAsia="仿宋" w:cs="仿宋"/>
                <w:b/>
                <w:bCs/>
                <w:i w:val="0"/>
                <w:iCs w:val="0"/>
                <w:color w:val="000000"/>
                <w:kern w:val="0"/>
                <w:sz w:val="30"/>
                <w:szCs w:val="30"/>
                <w:u w:val="none"/>
                <w:lang w:val="en-US" w:eastAsia="zh-CN" w:bidi="ar"/>
              </w:rPr>
              <w:t>工程名称：资阳市第一人民医院康复楼更换卫生间门（方案三）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项目名称</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项目特征描述</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计量单位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工程量</w:t>
            </w: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金额（元）</w:t>
            </w:r>
          </w:p>
        </w:tc>
        <w:tc>
          <w:tcPr>
            <w:tcW w:w="12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综合 </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其中</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合价</w:t>
            </w:r>
          </w:p>
        </w:tc>
        <w:tc>
          <w:tcPr>
            <w:tcW w:w="124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暂估价</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24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拆除</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1、拆除原旧卫生间门及门套等。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门套修补</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7"/>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刮耐水腻子膏。</w:t>
            </w:r>
          </w:p>
          <w:p>
            <w:pPr>
              <w:numPr>
                <w:ilvl w:val="0"/>
                <w:numId w:val="7"/>
              </w:numP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刷乳胶漆一底两面等。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372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木质门</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1、样式、颜色参照我院儿科大楼病房卫生间门。</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2、包安装、含不锈钢五金件、锁具。</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3、玻璃：钢化加胶磨砂玻璃。</w:t>
            </w:r>
          </w:p>
          <w:p>
            <w:pPr>
              <w:numPr>
                <w:ilvl w:val="0"/>
                <w:numId w:val="0"/>
              </w:numP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4、材质：防火、耐腐蚀。</w:t>
            </w:r>
          </w:p>
          <w:p>
            <w:pPr>
              <w:numPr>
                <w:ilvl w:val="0"/>
                <w:numId w:val="0"/>
              </w:numPr>
              <w:rPr>
                <w:rFonts w:hint="default" w:ascii="仿宋" w:hAnsi="仿宋" w:eastAsia="仿宋" w:cs="仿宋"/>
                <w:b w:val="0"/>
                <w:bCs w:val="0"/>
                <w:i w:val="0"/>
                <w:iCs w:val="0"/>
                <w:color w:val="000000"/>
                <w:sz w:val="24"/>
                <w:szCs w:val="24"/>
                <w:u w:val="none"/>
                <w:lang w:val="en-US" w:eastAsia="zh-CN"/>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129.77</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eastAsia="zh-CN"/>
              </w:rPr>
              <w:t>墙体修复</w:t>
            </w:r>
            <w:r>
              <w:rPr>
                <w:rFonts w:hint="eastAsia" w:ascii="仿宋" w:hAnsi="仿宋" w:eastAsia="仿宋" w:cs="仿宋"/>
                <w:b w:val="0"/>
                <w:bCs w:val="0"/>
                <w:i w:val="0"/>
                <w:iCs w:val="0"/>
                <w:color w:val="000000"/>
                <w:sz w:val="24"/>
                <w:szCs w:val="24"/>
                <w:u w:val="none"/>
                <w:lang w:val="en-US" w:eastAsia="zh-CN"/>
              </w:rPr>
              <w:t>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1、墙面刮耐水腻子膏。</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2、刷乳胶漆一底两面等。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99.4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清扫及建渣清运处置</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工程直接费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税金</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总价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68" w:type="dxa"/>
            <w:gridSpan w:val="9"/>
            <w:tcBorders>
              <w:top w:val="nil"/>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18"/>
                <w:szCs w:val="18"/>
                <w:u w:val="none"/>
              </w:rPr>
            </w:pPr>
            <w:r>
              <w:rPr>
                <w:rFonts w:hint="eastAsia" w:ascii="仿宋" w:hAnsi="仿宋" w:eastAsia="仿宋" w:cs="仿宋"/>
                <w:b/>
                <w:bCs/>
                <w:i w:val="0"/>
                <w:iCs w:val="0"/>
                <w:color w:val="000000"/>
                <w:kern w:val="0"/>
                <w:sz w:val="30"/>
                <w:szCs w:val="30"/>
                <w:u w:val="none"/>
                <w:lang w:val="en-US" w:eastAsia="zh-CN" w:bidi="ar"/>
              </w:rPr>
              <w:t>工程名称：资阳市第一人民医院康复楼更换卫生间门（方案四）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项目名称</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项目特征描述</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计量单位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工程量</w:t>
            </w: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金额（元）</w:t>
            </w:r>
          </w:p>
        </w:tc>
        <w:tc>
          <w:tcPr>
            <w:tcW w:w="12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综合 </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其中</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合价</w:t>
            </w:r>
          </w:p>
        </w:tc>
        <w:tc>
          <w:tcPr>
            <w:tcW w:w="124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暂估价</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24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拆除</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1、拆除原旧卫生间门及门套等。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瓷砖</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8"/>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材质：抛光釉面砖。</w:t>
            </w:r>
          </w:p>
          <w:p>
            <w:pPr>
              <w:numPr>
                <w:ilvl w:val="0"/>
                <w:numId w:val="8"/>
              </w:numP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釉面砖贴门套。</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372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塑钢门</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9"/>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样式、颜色参照我院儿科大楼病房卫生间门。</w:t>
            </w:r>
          </w:p>
          <w:p>
            <w:pPr>
              <w:numPr>
                <w:ilvl w:val="0"/>
                <w:numId w:val="9"/>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包安装、含不锈钢五金件、锁具。</w:t>
            </w:r>
          </w:p>
          <w:p>
            <w:pPr>
              <w:numPr>
                <w:ilvl w:val="0"/>
                <w:numId w:val="0"/>
              </w:numP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3、玻璃：钢化加胶磨砂玻璃。</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4、型材要求：防火、厚度不低于2.8㎜。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129.77</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eastAsia="zh-CN"/>
              </w:rPr>
              <w:t>墙体修复</w:t>
            </w:r>
            <w:r>
              <w:rPr>
                <w:rFonts w:hint="eastAsia" w:ascii="仿宋" w:hAnsi="仿宋" w:eastAsia="仿宋" w:cs="仿宋"/>
                <w:b w:val="0"/>
                <w:bCs w:val="0"/>
                <w:i w:val="0"/>
                <w:iCs w:val="0"/>
                <w:color w:val="000000"/>
                <w:sz w:val="24"/>
                <w:szCs w:val="24"/>
                <w:u w:val="none"/>
                <w:lang w:val="en-US" w:eastAsia="zh-CN"/>
              </w:rPr>
              <w:t>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1、墙面刮耐水腻子膏。</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2、刷乳胶漆一底两面等。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99.4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清扫及建渣清运处置</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工程直接费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税金</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总价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68" w:type="dxa"/>
            <w:gridSpan w:val="9"/>
            <w:tcBorders>
              <w:top w:val="nil"/>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18"/>
                <w:szCs w:val="18"/>
                <w:u w:val="none"/>
              </w:rPr>
            </w:pPr>
            <w:r>
              <w:rPr>
                <w:rFonts w:hint="eastAsia" w:ascii="仿宋" w:hAnsi="仿宋" w:eastAsia="仿宋" w:cs="仿宋"/>
                <w:b/>
                <w:bCs/>
                <w:i w:val="0"/>
                <w:iCs w:val="0"/>
                <w:color w:val="000000"/>
                <w:kern w:val="0"/>
                <w:sz w:val="30"/>
                <w:szCs w:val="30"/>
                <w:u w:val="none"/>
                <w:lang w:val="en-US" w:eastAsia="zh-CN" w:bidi="ar"/>
              </w:rPr>
              <w:t>工程名称：资阳市第一人民医院康复楼更换卫生间门（方案五）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项目名称</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项目特征描述</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计量单位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工程量</w:t>
            </w: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金额（元）</w:t>
            </w:r>
          </w:p>
        </w:tc>
        <w:tc>
          <w:tcPr>
            <w:tcW w:w="12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综合 </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其中</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合价</w:t>
            </w:r>
          </w:p>
        </w:tc>
        <w:tc>
          <w:tcPr>
            <w:tcW w:w="124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暂估价</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24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拆除</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1、拆除原旧卫生间门及门套等。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树脂门套</w:t>
            </w:r>
          </w:p>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（复合材料）</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1、材质：防火、防水、耐腐蚀。</w:t>
            </w:r>
          </w:p>
          <w:p>
            <w:pPr>
              <w:numPr>
                <w:ilvl w:val="0"/>
                <w:numId w:val="0"/>
              </w:numPr>
              <w:rPr>
                <w:rFonts w:hint="default" w:ascii="仿宋" w:hAnsi="仿宋" w:eastAsia="仿宋" w:cs="仿宋"/>
                <w:b w:val="0"/>
                <w:bCs w:val="0"/>
                <w:i w:val="0"/>
                <w:iCs w:val="0"/>
                <w:color w:val="000000"/>
                <w:sz w:val="24"/>
                <w:szCs w:val="24"/>
                <w:u w:val="none"/>
                <w:lang w:val="en-US" w:eastAsia="zh-CN"/>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372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树脂门</w:t>
            </w:r>
          </w:p>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（复合材料）</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1、样式、颜色参照我院儿科大楼病房卫生间门。</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2、材质：防火、防水、耐腐蚀。</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3、玻璃：钢化加胶磨砂玻璃。</w:t>
            </w:r>
          </w:p>
          <w:p>
            <w:pPr>
              <w:numPr>
                <w:ilvl w:val="0"/>
                <w:numId w:val="0"/>
              </w:numP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4、合页、铰链、锁具均为不锈钢。</w:t>
            </w:r>
          </w:p>
          <w:p>
            <w:pPr>
              <w:numPr>
                <w:ilvl w:val="0"/>
                <w:numId w:val="0"/>
              </w:numPr>
              <w:rPr>
                <w:rFonts w:hint="eastAsia" w:ascii="仿宋" w:hAnsi="仿宋" w:eastAsia="仿宋" w:cs="仿宋"/>
                <w:b w:val="0"/>
                <w:bCs w:val="0"/>
                <w:i w:val="0"/>
                <w:iCs w:val="0"/>
                <w:color w:val="000000"/>
                <w:sz w:val="24"/>
                <w:szCs w:val="24"/>
                <w:u w:val="none"/>
                <w:lang w:val="en-US" w:eastAsia="zh-CN"/>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129.77</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eastAsia="zh-CN"/>
              </w:rPr>
              <w:t>墙体修复</w:t>
            </w:r>
            <w:r>
              <w:rPr>
                <w:rFonts w:hint="eastAsia" w:ascii="仿宋" w:hAnsi="仿宋" w:eastAsia="仿宋" w:cs="仿宋"/>
                <w:b w:val="0"/>
                <w:bCs w:val="0"/>
                <w:i w:val="0"/>
                <w:iCs w:val="0"/>
                <w:color w:val="000000"/>
                <w:sz w:val="24"/>
                <w:szCs w:val="24"/>
                <w:u w:val="none"/>
                <w:lang w:val="en-US" w:eastAsia="zh-CN"/>
              </w:rPr>
              <w:t>等</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1、墙面刮耐水腻子膏。</w:t>
            </w:r>
          </w:p>
          <w:p>
            <w:pPr>
              <w:numPr>
                <w:ilvl w:val="0"/>
                <w:numId w:val="0"/>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2、刷乳胶漆一底两面等。</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99.4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清扫及建渣清运处置</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工程直接费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税金</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总价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555555"/>
          <w:spacing w:val="0"/>
          <w:sz w:val="30"/>
          <w:szCs w:val="30"/>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555555"/>
          <w:spacing w:val="0"/>
          <w:sz w:val="30"/>
          <w:szCs w:val="30"/>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A36D9080"/>
    <w:multiLevelType w:val="singleLevel"/>
    <w:tmpl w:val="A36D9080"/>
    <w:lvl w:ilvl="0" w:tentative="0">
      <w:start w:val="1"/>
      <w:numFmt w:val="decimal"/>
      <w:suff w:val="nothing"/>
      <w:lvlText w:val="%1、"/>
      <w:lvlJc w:val="left"/>
    </w:lvl>
  </w:abstractNum>
  <w:abstractNum w:abstractNumId="2">
    <w:nsid w:val="BBF4B8BE"/>
    <w:multiLevelType w:val="singleLevel"/>
    <w:tmpl w:val="BBF4B8BE"/>
    <w:lvl w:ilvl="0" w:tentative="0">
      <w:start w:val="1"/>
      <w:numFmt w:val="decimal"/>
      <w:suff w:val="nothing"/>
      <w:lvlText w:val="%1、"/>
      <w:lvlJc w:val="left"/>
    </w:lvl>
  </w:abstractNum>
  <w:abstractNum w:abstractNumId="3">
    <w:nsid w:val="019E613C"/>
    <w:multiLevelType w:val="singleLevel"/>
    <w:tmpl w:val="019E613C"/>
    <w:lvl w:ilvl="0" w:tentative="0">
      <w:start w:val="1"/>
      <w:numFmt w:val="decimal"/>
      <w:suff w:val="nothing"/>
      <w:lvlText w:val="%1、"/>
      <w:lvlJc w:val="left"/>
    </w:lvl>
  </w:abstractNum>
  <w:abstractNum w:abstractNumId="4">
    <w:nsid w:val="1CB36AC9"/>
    <w:multiLevelType w:val="singleLevel"/>
    <w:tmpl w:val="1CB36AC9"/>
    <w:lvl w:ilvl="0" w:tentative="0">
      <w:start w:val="7"/>
      <w:numFmt w:val="chineseCounting"/>
      <w:suff w:val="nothing"/>
      <w:lvlText w:val="%1、"/>
      <w:lvlJc w:val="left"/>
      <w:rPr>
        <w:rFonts w:hint="eastAsia"/>
        <w:color w:val="000000" w:themeColor="text1"/>
        <w14:textFill>
          <w14:solidFill>
            <w14:schemeClr w14:val="tx1"/>
          </w14:solidFill>
        </w14:textFill>
      </w:rPr>
    </w:lvl>
  </w:abstractNum>
  <w:abstractNum w:abstractNumId="5">
    <w:nsid w:val="2B2F481E"/>
    <w:multiLevelType w:val="singleLevel"/>
    <w:tmpl w:val="2B2F481E"/>
    <w:lvl w:ilvl="0" w:tentative="0">
      <w:start w:val="1"/>
      <w:numFmt w:val="decimal"/>
      <w:suff w:val="nothing"/>
      <w:lvlText w:val="%1、"/>
      <w:lvlJc w:val="left"/>
    </w:lvl>
  </w:abstractNum>
  <w:abstractNum w:abstractNumId="6">
    <w:nsid w:val="3C182A10"/>
    <w:multiLevelType w:val="singleLevel"/>
    <w:tmpl w:val="3C182A10"/>
    <w:lvl w:ilvl="0" w:tentative="0">
      <w:start w:val="1"/>
      <w:numFmt w:val="decimal"/>
      <w:suff w:val="nothing"/>
      <w:lvlText w:val="%1、"/>
      <w:lvlJc w:val="left"/>
    </w:lvl>
  </w:abstractNum>
  <w:abstractNum w:abstractNumId="7">
    <w:nsid w:val="6A2238B4"/>
    <w:multiLevelType w:val="singleLevel"/>
    <w:tmpl w:val="6A2238B4"/>
    <w:lvl w:ilvl="0" w:tentative="0">
      <w:start w:val="1"/>
      <w:numFmt w:val="decimal"/>
      <w:suff w:val="nothing"/>
      <w:lvlText w:val="%1、"/>
      <w:lvlJc w:val="left"/>
    </w:lvl>
  </w:abstractNum>
  <w:abstractNum w:abstractNumId="8">
    <w:nsid w:val="6AD2E34E"/>
    <w:multiLevelType w:val="singleLevel"/>
    <w:tmpl w:val="6AD2E34E"/>
    <w:lvl w:ilvl="0" w:tentative="0">
      <w:start w:val="4"/>
      <w:numFmt w:val="chineseCounting"/>
      <w:suff w:val="nothing"/>
      <w:lvlText w:val="%1、"/>
      <w:lvlJc w:val="left"/>
      <w:rPr>
        <w:rFonts w:hint="eastAsia"/>
      </w:rPr>
    </w:lvl>
  </w:abstractNum>
  <w:num w:numId="1">
    <w:abstractNumId w:val="0"/>
  </w:num>
  <w:num w:numId="2">
    <w:abstractNumId w:val="2"/>
  </w:num>
  <w:num w:numId="3">
    <w:abstractNumId w:val="8"/>
  </w:num>
  <w:num w:numId="4">
    <w:abstractNumId w:val="4"/>
  </w:num>
  <w:num w:numId="5">
    <w:abstractNumId w:val="1"/>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1274A56"/>
    <w:rsid w:val="02D9551D"/>
    <w:rsid w:val="04832CF3"/>
    <w:rsid w:val="052C3508"/>
    <w:rsid w:val="067957E1"/>
    <w:rsid w:val="06C453CA"/>
    <w:rsid w:val="07705CC0"/>
    <w:rsid w:val="07D34A21"/>
    <w:rsid w:val="088D3DB0"/>
    <w:rsid w:val="0A1F78EF"/>
    <w:rsid w:val="0A4606D8"/>
    <w:rsid w:val="0BB46A02"/>
    <w:rsid w:val="0CF87132"/>
    <w:rsid w:val="0DD779D1"/>
    <w:rsid w:val="0F65034F"/>
    <w:rsid w:val="0FA403FA"/>
    <w:rsid w:val="11176C94"/>
    <w:rsid w:val="118D31D7"/>
    <w:rsid w:val="122B0C69"/>
    <w:rsid w:val="12884153"/>
    <w:rsid w:val="146D1FC1"/>
    <w:rsid w:val="14753770"/>
    <w:rsid w:val="151472A1"/>
    <w:rsid w:val="17075EE6"/>
    <w:rsid w:val="193E5455"/>
    <w:rsid w:val="19C93F44"/>
    <w:rsid w:val="1A881A29"/>
    <w:rsid w:val="1AB741A0"/>
    <w:rsid w:val="1AFA1BD0"/>
    <w:rsid w:val="1BF75C98"/>
    <w:rsid w:val="1BFC3A0C"/>
    <w:rsid w:val="1CA22838"/>
    <w:rsid w:val="1D2E40EE"/>
    <w:rsid w:val="1E761E86"/>
    <w:rsid w:val="1FC5502B"/>
    <w:rsid w:val="1FE53F3A"/>
    <w:rsid w:val="25301D67"/>
    <w:rsid w:val="25FE3A4B"/>
    <w:rsid w:val="26110984"/>
    <w:rsid w:val="26193812"/>
    <w:rsid w:val="262035C2"/>
    <w:rsid w:val="26583D33"/>
    <w:rsid w:val="27363743"/>
    <w:rsid w:val="28330353"/>
    <w:rsid w:val="284A7F1F"/>
    <w:rsid w:val="28F4613D"/>
    <w:rsid w:val="29C0238E"/>
    <w:rsid w:val="29C054C6"/>
    <w:rsid w:val="2AD614A7"/>
    <w:rsid w:val="2C8A2821"/>
    <w:rsid w:val="2D0635C2"/>
    <w:rsid w:val="2F9D65AC"/>
    <w:rsid w:val="329F241C"/>
    <w:rsid w:val="33CF0478"/>
    <w:rsid w:val="3787534B"/>
    <w:rsid w:val="37AE2AE9"/>
    <w:rsid w:val="3AD9660D"/>
    <w:rsid w:val="3B4467C2"/>
    <w:rsid w:val="3CC1102B"/>
    <w:rsid w:val="3CDF116D"/>
    <w:rsid w:val="3D441437"/>
    <w:rsid w:val="3F0C7B85"/>
    <w:rsid w:val="3F5D4F90"/>
    <w:rsid w:val="3FDA5E05"/>
    <w:rsid w:val="3FF1087B"/>
    <w:rsid w:val="417341D3"/>
    <w:rsid w:val="42363FF9"/>
    <w:rsid w:val="42FC5968"/>
    <w:rsid w:val="431C53AE"/>
    <w:rsid w:val="47315576"/>
    <w:rsid w:val="475F3073"/>
    <w:rsid w:val="476E552E"/>
    <w:rsid w:val="48170F73"/>
    <w:rsid w:val="486E5261"/>
    <w:rsid w:val="492C196B"/>
    <w:rsid w:val="493D4634"/>
    <w:rsid w:val="4A0B1478"/>
    <w:rsid w:val="4CBC6BD5"/>
    <w:rsid w:val="4D5B2571"/>
    <w:rsid w:val="4FC11344"/>
    <w:rsid w:val="50AE34C0"/>
    <w:rsid w:val="52F421A7"/>
    <w:rsid w:val="536072D8"/>
    <w:rsid w:val="575D5A2C"/>
    <w:rsid w:val="59656BC8"/>
    <w:rsid w:val="5A4E49B8"/>
    <w:rsid w:val="5A5C57C9"/>
    <w:rsid w:val="5ACF7EA7"/>
    <w:rsid w:val="5ADB0945"/>
    <w:rsid w:val="5BF81170"/>
    <w:rsid w:val="5BFB5311"/>
    <w:rsid w:val="5CAB4497"/>
    <w:rsid w:val="5DD6287D"/>
    <w:rsid w:val="5E894BA2"/>
    <w:rsid w:val="62006E1E"/>
    <w:rsid w:val="637553BE"/>
    <w:rsid w:val="63B2225C"/>
    <w:rsid w:val="63CE27B7"/>
    <w:rsid w:val="63F917B5"/>
    <w:rsid w:val="64F2618C"/>
    <w:rsid w:val="65A93978"/>
    <w:rsid w:val="65BF4824"/>
    <w:rsid w:val="65FB13C4"/>
    <w:rsid w:val="665C6DFC"/>
    <w:rsid w:val="66630405"/>
    <w:rsid w:val="668439DE"/>
    <w:rsid w:val="68975E14"/>
    <w:rsid w:val="69711654"/>
    <w:rsid w:val="6A4A71DB"/>
    <w:rsid w:val="6AC00BA8"/>
    <w:rsid w:val="6B6A29FC"/>
    <w:rsid w:val="6F7B3B13"/>
    <w:rsid w:val="70BA6401"/>
    <w:rsid w:val="71BD19E5"/>
    <w:rsid w:val="72522558"/>
    <w:rsid w:val="73111F2C"/>
    <w:rsid w:val="737C5057"/>
    <w:rsid w:val="75BF4873"/>
    <w:rsid w:val="786656AF"/>
    <w:rsid w:val="79534CE7"/>
    <w:rsid w:val="79602E32"/>
    <w:rsid w:val="79C64EA8"/>
    <w:rsid w:val="7C7C44B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897</Words>
  <Characters>1001</Characters>
  <Lines>0</Lines>
  <Paragraphs>0</Paragraphs>
  <TotalTime>7</TotalTime>
  <ScaleCrop>false</ScaleCrop>
  <LinksUpToDate>false</LinksUpToDate>
  <CharactersWithSpaces>1009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2023-12-04T08:03:00Z</cp:lastPrinted>
  <dcterms:modified xsi:type="dcterms:W3CDTF">2023-12-11T02:37:23Z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609A7074D03E46959CEE0DF2951E3B25</vt:lpwstr>
  </property>
</Properties>
</file>