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9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资阳市中心医院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冗余裸光纤专线服务项目调研公告</w:t>
      </w:r>
    </w:p>
    <w:p w14:paraId="1E43D7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</w:p>
    <w:p w14:paraId="1C1375A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因医院业务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需要，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对冗余裸光纤专线服务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项目进行市场调研,现公开征集相关资料,欢迎各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进行报名，现将有关事宜公告如下：</w:t>
      </w:r>
    </w:p>
    <w:p w14:paraId="11AFD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一、项目概述</w:t>
      </w:r>
    </w:p>
    <w:p w14:paraId="07A13D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  <w:t>通过本项目保障医院与云资源平台冗余裸光纤专线服务平稳运转，支撑院内各项业务有序开展。</w:t>
      </w:r>
    </w:p>
    <w:p w14:paraId="63D4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二、报名时间、方式</w:t>
      </w:r>
    </w:p>
    <w:p w14:paraId="4F8CA69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报名时间：本公告自挂网公告日起，截止时间为自发布公告起第3个工作日（包含发布当天），公告截止日期后递交的报名资料无效。</w:t>
      </w:r>
    </w:p>
    <w:p w14:paraId="324D44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报名方式:本次市场调研活动采用邮箱报名，不接受现场报名。</w:t>
      </w:r>
    </w:p>
    <w:p w14:paraId="515E680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1.报名资料按附件《报名须知》要求，将电子文档（盖章扫描件和可编辑版本）发送至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zyszxyyxxb@163.com,</w:t>
      </w:r>
      <w:r>
        <w:rPr>
          <w:rFonts w:hint="eastAsia" w:ascii="仿宋" w:hAnsi="仿宋" w:eastAsia="仿宋" w:cs="仿宋"/>
          <w:i w:val="0"/>
          <w:iCs w:val="0"/>
          <w:color w:val="auto"/>
          <w:sz w:val="28"/>
          <w:szCs w:val="28"/>
          <w:u w:val="none"/>
          <w:lang w:val="en-US" w:eastAsia="zh-CN"/>
        </w:rPr>
        <w:t>并抄送至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zyszxyyxxb001@163.com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。邮件名称：“XXXX项目名称+公司名称+联系人+联系电话）”报名资料目录见附件。</w:t>
      </w:r>
    </w:p>
    <w:p w14:paraId="5191F00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.联系人：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曾老师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询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：028-26219526</w:t>
      </w:r>
    </w:p>
    <w:p w14:paraId="6D0856D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线上或线下集中调研需求论证时间及地点，另行通知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请参加调研会的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准备相应的纸质版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报价表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及汇报PPT等。</w:t>
      </w:r>
    </w:p>
    <w:p w14:paraId="783751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三、其他说明</w:t>
      </w:r>
    </w:p>
    <w:p w14:paraId="33E6A9D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1.本次公开市场调研内容因市场了解的局限性，仅作为医院市场调研参考使用，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我院有权使用所征集技术指标中的相关内容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，不作为正式采购依据，无任何针对性，如有不全之处，敬请理解，并请各潜在供应商详实介绍服务方案，本项目最终服务参数以采购时为准。对未公告服务要求的，请各潜在供应商自行提供。</w:t>
      </w:r>
    </w:p>
    <w:p w14:paraId="71B7883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.参与本次市场调研活动的潜在供应商，我院不作任何承诺。因参与市场调研所产生的一切费用由报名潜在供应商自行承担，我院不支付任何相关费用。本次市场调研的后续工作及结果，我院不做任何解释。本次市场调研的解释权归院方。</w:t>
      </w:r>
    </w:p>
    <w:p w14:paraId="5CC3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60B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6D2E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20FF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AC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046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521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8EA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4ABE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报名注意事项</w:t>
      </w:r>
    </w:p>
    <w:p w14:paraId="0C100449">
      <w:pPr>
        <w:numPr>
          <w:ilvl w:val="0"/>
          <w:numId w:val="0"/>
        </w:numPr>
        <w:spacing w:line="500" w:lineRule="exact"/>
        <w:textAlignment w:val="baseline"/>
        <w:outlineLvl w:val="1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</w:p>
    <w:p w14:paraId="4B0E80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6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1.请参与报名的各潜在供应商在准备报名资料时，按照报名资料目录顺序和模板提交，若其中某项资料不需提供，请勿删除页面，自动跳过当前页即可。</w:t>
      </w:r>
    </w:p>
    <w:p w14:paraId="56FD66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2.可根据项目方案内容通过PPT重点介绍产品功能、亮点及落地案例，15分钟。</w:t>
      </w:r>
    </w:p>
    <w:p w14:paraId="4AE730C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3.报名资料电子文档（盖章扫描件和可编辑版本）发送至zyszxyyxxb@163.com。邮件名称：</w:t>
      </w:r>
      <w:r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“XXXX项目名称（公司名称+联系人+联系电话）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”</w:t>
      </w:r>
    </w:p>
    <w:p w14:paraId="578E0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4.收到您的邮件即报名成功。特殊情况，我们会通过电话与您联系，请注意保持电话畅通。感谢您的积极参与！</w:t>
      </w:r>
    </w:p>
    <w:p w14:paraId="4CBFEA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</w:p>
    <w:p w14:paraId="21AB2F34">
      <w:pPr>
        <w:rPr>
          <w:rFonts w:hint="eastAsia"/>
          <w:lang w:val="en-US" w:eastAsia="zh-CN"/>
        </w:rPr>
      </w:pPr>
    </w:p>
    <w:p w14:paraId="20BE1E03">
      <w:pPr>
        <w:pStyle w:val="2"/>
        <w:rPr>
          <w:rFonts w:hint="default"/>
          <w:lang w:val="en-US" w:eastAsia="zh-CN"/>
        </w:rPr>
      </w:pPr>
    </w:p>
    <w:p w14:paraId="02043E00">
      <w:pPr>
        <w:pStyle w:val="2"/>
        <w:rPr>
          <w:rFonts w:hint="eastAsia"/>
          <w:lang w:eastAsia="zh-CN"/>
        </w:rPr>
      </w:pPr>
    </w:p>
    <w:p w14:paraId="0C6705FE">
      <w:pPr>
        <w:pStyle w:val="16"/>
      </w:pPr>
    </w:p>
    <w:p w14:paraId="4E022E04">
      <w:pPr>
        <w:pStyle w:val="16"/>
      </w:pPr>
    </w:p>
    <w:p w14:paraId="7B562D01">
      <w:pPr>
        <w:pStyle w:val="16"/>
      </w:pPr>
    </w:p>
    <w:p w14:paraId="2AACC706">
      <w:pPr>
        <w:pStyle w:val="16"/>
      </w:pPr>
    </w:p>
    <w:p w14:paraId="6121E002">
      <w:pPr>
        <w:pStyle w:val="16"/>
      </w:pPr>
    </w:p>
    <w:p w14:paraId="466F7595">
      <w:pPr>
        <w:pStyle w:val="16"/>
      </w:pPr>
    </w:p>
    <w:p w14:paraId="28FB3DA9">
      <w:pPr>
        <w:pStyle w:val="16"/>
      </w:pPr>
    </w:p>
    <w:p w14:paraId="5AF54E6C">
      <w:pPr>
        <w:pStyle w:val="16"/>
      </w:pPr>
    </w:p>
    <w:p w14:paraId="6DB5A362">
      <w:pPr>
        <w:pStyle w:val="16"/>
      </w:pPr>
    </w:p>
    <w:p w14:paraId="78DBE6C2">
      <w:pPr>
        <w:pStyle w:val="16"/>
      </w:pPr>
    </w:p>
    <w:p w14:paraId="69B88316">
      <w:pPr>
        <w:pStyle w:val="16"/>
      </w:pPr>
    </w:p>
    <w:p w14:paraId="46DB01FB">
      <w:pPr>
        <w:pStyle w:val="16"/>
      </w:pPr>
    </w:p>
    <w:p w14:paraId="475BD167">
      <w:pPr>
        <w:pStyle w:val="16"/>
      </w:pPr>
    </w:p>
    <w:p w14:paraId="758E5DC4">
      <w:pPr>
        <w:pStyle w:val="16"/>
      </w:pPr>
    </w:p>
    <w:p w14:paraId="793B3062">
      <w:pPr>
        <w:pStyle w:val="16"/>
      </w:pPr>
    </w:p>
    <w:p w14:paraId="1403CAC5">
      <w:pPr>
        <w:pStyle w:val="16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09956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 w14:paraId="7098307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0C7D997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_Toc4916 </w:instrText>
          </w:r>
          <w:r>
            <w:fldChar w:fldCharType="separate"/>
          </w:r>
          <w:r>
            <w:rPr>
              <w:rFonts w:hint="eastAsia"/>
            </w:rPr>
            <w:t>一、 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_Toc4916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C548A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097A5E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_Toc21098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_Toc21098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D796337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_Toc16249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_Toc16249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5384FA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_Toc32583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9C73E6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_Toc18909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F77A9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_Toc12108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2.5软件资质</w:t>
          </w:r>
          <w:r>
            <w:tab/>
          </w:r>
          <w:r>
            <w:fldChar w:fldCharType="begin"/>
          </w:r>
          <w:r>
            <w:instrText xml:space="preserve"> PAGEREF _Toc12108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05A436E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_Toc17878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_Toc17878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3BD3FBF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_Toc10850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2.7开发商委托销售授权函</w:t>
          </w:r>
          <w:r>
            <w:tab/>
          </w:r>
          <w:r>
            <w:fldChar w:fldCharType="begin"/>
          </w:r>
          <w:r>
            <w:instrText xml:space="preserve"> PAGEREF _Toc10850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AEADB0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_Toc20631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三、项目调研情况一览汇总表</w:t>
          </w:r>
          <w:r>
            <w:tab/>
          </w:r>
          <w:r>
            <w:fldChar w:fldCharType="begin"/>
          </w:r>
          <w:r>
            <w:instrText xml:space="preserve"> PAGEREF _Toc20631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7079FF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_Toc7342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四、服务方案</w:t>
          </w:r>
          <w:r>
            <w:tab/>
          </w:r>
          <w:r>
            <w:fldChar w:fldCharType="begin"/>
          </w:r>
          <w:r>
            <w:instrText xml:space="preserve"> PAGEREF _Toc7342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860074C">
          <w:r>
            <w:fldChar w:fldCharType="end"/>
          </w:r>
        </w:p>
      </w:sdtContent>
    </w:sdt>
    <w:p w14:paraId="2E4DF8A4"/>
    <w:p w14:paraId="03CC10E0"/>
    <w:p w14:paraId="045481C5"/>
    <w:p w14:paraId="6E460F13"/>
    <w:p w14:paraId="0BB5B4F9"/>
    <w:p w14:paraId="62B23199"/>
    <w:p w14:paraId="4C58EDDF"/>
    <w:p w14:paraId="3F969AA0"/>
    <w:p w14:paraId="00284FF9"/>
    <w:p w14:paraId="3640C6FD"/>
    <w:p w14:paraId="755A702C"/>
    <w:p w14:paraId="3F16D029"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34FD3C0"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152045808"/>
      <w:bookmarkStart w:id="1" w:name="_Toc10065"/>
      <w:bookmarkStart w:id="2" w:name="_Toc247527848"/>
      <w:bookmarkStart w:id="3" w:name="_Toc152042597"/>
      <w:bookmarkStart w:id="4" w:name="_Toc144974876"/>
      <w:bookmarkStart w:id="5" w:name="_Toc247514300"/>
      <w:bookmarkStart w:id="6" w:name="_Toc427002393"/>
      <w:bookmarkStart w:id="7" w:name="_Toc4916"/>
      <w:bookmarkStart w:id="8" w:name="_Toc7415"/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1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11"/>
        <w:gridCol w:w="1026"/>
        <w:gridCol w:w="1282"/>
        <w:gridCol w:w="2254"/>
        <w:gridCol w:w="1108"/>
        <w:gridCol w:w="1568"/>
      </w:tblGrid>
      <w:tr w14:paraId="68D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各潜在供应商名称</w:t>
            </w:r>
          </w:p>
        </w:tc>
        <w:tc>
          <w:tcPr>
            <w:tcW w:w="55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 w14:paraId="5072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59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1905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8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ECD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8F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86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C8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E3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95D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56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5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16A6B5">
      <w:pPr>
        <w:numPr>
          <w:ilvl w:val="0"/>
          <w:numId w:val="0"/>
        </w:numPr>
        <w:rPr>
          <w:rFonts w:hint="eastAsia"/>
        </w:rPr>
      </w:pPr>
    </w:p>
    <w:p w14:paraId="4E5CFD1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9" w:name="_Toc7230"/>
      <w:bookmarkStart w:id="10" w:name="_Toc2669"/>
      <w:r>
        <w:rPr>
          <w:rFonts w:hint="eastAsia"/>
          <w:lang w:val="en-US" w:eastAsia="zh-CN"/>
        </w:rPr>
        <w:t>二、资质：</w:t>
      </w:r>
      <w:bookmarkEnd w:id="9"/>
    </w:p>
    <w:p w14:paraId="7F06158F">
      <w:pPr>
        <w:pStyle w:val="4"/>
        <w:bidi w:val="0"/>
        <w:rPr>
          <w:rFonts w:hint="eastAsia"/>
        </w:rPr>
      </w:pPr>
      <w:bookmarkStart w:id="11" w:name="_Toc21098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0"/>
      <w:bookmarkEnd w:id="11"/>
      <w:bookmarkStart w:id="12" w:name="_Toc3036"/>
    </w:p>
    <w:p w14:paraId="40C1620F">
      <w:pPr>
        <w:pStyle w:val="4"/>
        <w:bidi w:val="0"/>
        <w:rPr>
          <w:rFonts w:hint="eastAsia"/>
          <w:lang w:val="en-US" w:eastAsia="zh-CN"/>
        </w:rPr>
      </w:pPr>
      <w:bookmarkStart w:id="13" w:name="_Toc16249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法定代表人授权书</w:t>
      </w:r>
      <w:bookmarkEnd w:id="12"/>
      <w:bookmarkEnd w:id="13"/>
    </w:p>
    <w:p w14:paraId="3771381C">
      <w:pPr>
        <w:pStyle w:val="4"/>
        <w:bidi w:val="0"/>
        <w:rPr>
          <w:rFonts w:hint="eastAsia"/>
          <w:lang w:eastAsia="zh-CN"/>
        </w:rPr>
      </w:pPr>
      <w:bookmarkStart w:id="14" w:name="_Toc32583"/>
      <w:bookmarkStart w:id="15" w:name="_Toc5131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4"/>
      <w:bookmarkEnd w:id="15"/>
    </w:p>
    <w:p w14:paraId="3AA75AAA">
      <w:pPr>
        <w:pStyle w:val="4"/>
        <w:bidi w:val="0"/>
        <w:rPr>
          <w:rFonts w:hint="eastAsia"/>
          <w:lang w:eastAsia="zh-CN"/>
        </w:rPr>
      </w:pPr>
      <w:bookmarkStart w:id="16" w:name="_Toc18909"/>
      <w:bookmarkStart w:id="17" w:name="_Toc22588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16"/>
      <w:bookmarkEnd w:id="17"/>
    </w:p>
    <w:p w14:paraId="3B9E3166">
      <w:pPr>
        <w:pStyle w:val="4"/>
        <w:bidi w:val="0"/>
        <w:rPr>
          <w:rFonts w:hint="default"/>
          <w:lang w:val="en-US" w:eastAsia="zh-CN"/>
        </w:rPr>
      </w:pPr>
      <w:bookmarkStart w:id="18" w:name="_Toc12108"/>
      <w:r>
        <w:rPr>
          <w:rFonts w:hint="eastAsia"/>
          <w:lang w:val="en-US" w:eastAsia="zh-CN"/>
        </w:rPr>
        <w:t>2.5软件资质</w:t>
      </w:r>
      <w:bookmarkEnd w:id="18"/>
    </w:p>
    <w:p w14:paraId="04149700">
      <w:pPr>
        <w:pStyle w:val="4"/>
        <w:bidi w:val="0"/>
        <w:rPr>
          <w:rFonts w:hint="eastAsia"/>
          <w:lang w:eastAsia="zh-CN"/>
        </w:rPr>
      </w:pPr>
      <w:bookmarkStart w:id="19" w:name="_Toc11995"/>
      <w:bookmarkStart w:id="20" w:name="_Toc17878"/>
      <w:r>
        <w:rPr>
          <w:rFonts w:hint="eastAsia"/>
          <w:lang w:val="en-US" w:eastAsia="zh-CN"/>
        </w:rPr>
        <w:t>2.6本项目涉及</w:t>
      </w:r>
      <w:r>
        <w:rPr>
          <w:rFonts w:hint="eastAsia"/>
          <w:lang w:eastAsia="zh-CN"/>
        </w:rPr>
        <w:t>资质</w:t>
      </w:r>
      <w:bookmarkEnd w:id="19"/>
      <w:bookmarkEnd w:id="20"/>
    </w:p>
    <w:p w14:paraId="4A8FEC16">
      <w:pPr>
        <w:pStyle w:val="4"/>
        <w:bidi w:val="0"/>
        <w:rPr>
          <w:rFonts w:hint="eastAsia" w:ascii="宋体" w:hAnsi="宋体" w:eastAsia="宋体" w:cs="宋体"/>
          <w:sz w:val="24"/>
          <w:szCs w:val="24"/>
        </w:rPr>
      </w:pPr>
      <w:bookmarkStart w:id="21" w:name="_Toc21787"/>
      <w:bookmarkStart w:id="22" w:name="_Toc10850"/>
      <w:r>
        <w:rPr>
          <w:rFonts w:hint="eastAsia"/>
          <w:b/>
          <w:lang w:val="en-US" w:eastAsia="zh-CN"/>
        </w:rPr>
        <w:t>2.7开发商委托销售授权函</w:t>
      </w:r>
      <w:bookmarkEnd w:id="21"/>
      <w:bookmarkEnd w:id="22"/>
    </w:p>
    <w:p w14:paraId="0A2415B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0C6065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22F31E4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3FD28250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642FBADD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74EA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3" w:name="_Toc20631"/>
      <w:r>
        <w:rPr>
          <w:rFonts w:hint="eastAsia"/>
          <w:lang w:val="en-US" w:eastAsia="zh-CN"/>
        </w:rPr>
        <w:t>三、项目调研情况一览汇总表</w:t>
      </w:r>
      <w:bookmarkEnd w:id="23"/>
    </w:p>
    <w:p w14:paraId="3E6C3BF6">
      <w:pPr>
        <w:pStyle w:val="2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</w:p>
    <w:p w14:paraId="184F0710">
      <w:pPr>
        <w:pStyle w:val="2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p w14:paraId="51AA1E2A">
      <w:pPr>
        <w:rPr>
          <w:rFonts w:hint="default"/>
          <w:lang w:val="en-US" w:eastAsia="zh-CN"/>
        </w:rPr>
      </w:pPr>
    </w:p>
    <w:tbl>
      <w:tblPr>
        <w:tblStyle w:val="11"/>
        <w:tblW w:w="4923" w:type="pct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623"/>
        <w:gridCol w:w="1255"/>
        <w:gridCol w:w="1281"/>
        <w:gridCol w:w="2387"/>
        <w:gridCol w:w="1017"/>
        <w:gridCol w:w="1680"/>
        <w:gridCol w:w="1590"/>
        <w:gridCol w:w="1770"/>
        <w:gridCol w:w="1170"/>
      </w:tblGrid>
      <w:tr w14:paraId="1A20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2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AB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A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7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用途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A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带宽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</w:t>
            </w:r>
          </w:p>
          <w:p w14:paraId="59CD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（元/条/月）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F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预算总金额</w:t>
            </w:r>
          </w:p>
          <w:p w14:paraId="581E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（元/条/2年）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9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预算总金额</w:t>
            </w:r>
          </w:p>
          <w:p w14:paraId="1F75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（元/条/3年）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6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468C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7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1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冗余裸光纤专线服务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2条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FD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连医院与云资源平台。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裸光纤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D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5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D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3E0E3F79">
      <w:pPr>
        <w:rPr>
          <w:rFonts w:hint="eastAsia"/>
          <w:lang w:val="en-US" w:eastAsia="zh-CN"/>
        </w:rPr>
        <w:sectPr>
          <w:pgSz w:w="16838" w:h="11906" w:orient="landscape"/>
          <w:pgMar w:top="1134" w:right="1134" w:bottom="567" w:left="1134" w:header="851" w:footer="992" w:gutter="0"/>
          <w:cols w:space="425" w:num="1"/>
          <w:docGrid w:type="lines" w:linePitch="312" w:charSpace="0"/>
        </w:sectPr>
      </w:pPr>
      <w:bookmarkStart w:id="26" w:name="_GoBack"/>
      <w:bookmarkEnd w:id="26"/>
    </w:p>
    <w:p w14:paraId="6066B77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2"/>
          <w:sz w:val="24"/>
          <w:szCs w:val="24"/>
          <w:lang w:val="en-US" w:eastAsia="zh-CN" w:bidi="ar-SA"/>
        </w:rPr>
      </w:pPr>
      <w:bookmarkStart w:id="24" w:name="_Toc7342"/>
      <w:r>
        <w:rPr>
          <w:rFonts w:hint="eastAsia"/>
          <w:lang w:val="en-US" w:eastAsia="zh-CN"/>
        </w:rPr>
        <w:t>四、服务方案</w:t>
      </w:r>
      <w:bookmarkEnd w:id="24"/>
    </w:p>
    <w:p w14:paraId="69AE2DAA">
      <w:pPr>
        <w:bidi w:val="0"/>
        <w:rPr>
          <w:rFonts w:hint="eastAsia"/>
          <w:lang w:val="en-US" w:eastAsia="zh-CN"/>
        </w:rPr>
      </w:pPr>
      <w:bookmarkStart w:id="25" w:name="_Toc138151653"/>
      <w:r>
        <w:rPr>
          <w:rFonts w:hint="eastAsia"/>
          <w:lang w:val="en-US" w:eastAsia="zh-CN"/>
        </w:rPr>
        <w:t>（包含以上内容，其他内容自拟）</w:t>
      </w:r>
    </w:p>
    <w:bookmarkEnd w:id="25"/>
    <w:p w14:paraId="6CB9F6A8">
      <w:pPr>
        <w:rPr>
          <w:rFonts w:hint="eastAsia"/>
          <w:lang w:val="en-US" w:eastAsia="zh-CN"/>
        </w:rPr>
      </w:pPr>
    </w:p>
    <w:p w14:paraId="1C3A7D4D">
      <w:pPr>
        <w:rPr>
          <w:rFonts w:hint="eastAsia"/>
          <w:lang w:val="en-US" w:eastAsia="zh-CN"/>
        </w:rPr>
      </w:pPr>
    </w:p>
    <w:p w14:paraId="7086F3D8">
      <w:pPr>
        <w:rPr>
          <w:rFonts w:hint="default"/>
          <w:lang w:val="en-US" w:eastAsia="zh-CN"/>
        </w:rPr>
      </w:pP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9487E6-D6EC-49B6-ADD5-795CBA24E4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C921591-3E7A-4869-9336-7309FFF219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EA29DB4-45E3-41D9-8B1C-92AE3EEB101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85A3F3CD-8AC7-443A-87FC-4F5B3E736AC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DC3CE"/>
    <w:multiLevelType w:val="singleLevel"/>
    <w:tmpl w:val="E64DC3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DEF404"/>
    <w:multiLevelType w:val="singleLevel"/>
    <w:tmpl w:val="23DEF4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WZkZDMxMzg2MTBmMjU2YTlhNWI3ZmFjNDQ4MWUifQ=="/>
  </w:docVars>
  <w:rsids>
    <w:rsidRoot w:val="00000000"/>
    <w:rsid w:val="003675E8"/>
    <w:rsid w:val="01D52A58"/>
    <w:rsid w:val="021006E5"/>
    <w:rsid w:val="0224038E"/>
    <w:rsid w:val="02CE7139"/>
    <w:rsid w:val="03163E1D"/>
    <w:rsid w:val="03552A08"/>
    <w:rsid w:val="03D3104E"/>
    <w:rsid w:val="04593878"/>
    <w:rsid w:val="052B1309"/>
    <w:rsid w:val="06707752"/>
    <w:rsid w:val="07B611C8"/>
    <w:rsid w:val="07C115F6"/>
    <w:rsid w:val="07C537D5"/>
    <w:rsid w:val="07E9598A"/>
    <w:rsid w:val="07F76D1E"/>
    <w:rsid w:val="085B7E12"/>
    <w:rsid w:val="088E0B0F"/>
    <w:rsid w:val="09EF4DDA"/>
    <w:rsid w:val="0A4B342C"/>
    <w:rsid w:val="0A5A448A"/>
    <w:rsid w:val="0AED6E12"/>
    <w:rsid w:val="0B307376"/>
    <w:rsid w:val="0C603D76"/>
    <w:rsid w:val="0C811C7B"/>
    <w:rsid w:val="0CDC4161"/>
    <w:rsid w:val="0D041EBC"/>
    <w:rsid w:val="0D5422FE"/>
    <w:rsid w:val="0DD4413B"/>
    <w:rsid w:val="0E266744"/>
    <w:rsid w:val="0EA93CA3"/>
    <w:rsid w:val="10151202"/>
    <w:rsid w:val="10AE73EC"/>
    <w:rsid w:val="10BD6274"/>
    <w:rsid w:val="1118101A"/>
    <w:rsid w:val="11455114"/>
    <w:rsid w:val="11560542"/>
    <w:rsid w:val="11DA6532"/>
    <w:rsid w:val="121A3D4C"/>
    <w:rsid w:val="134306AA"/>
    <w:rsid w:val="135A02D0"/>
    <w:rsid w:val="13712447"/>
    <w:rsid w:val="14461E0A"/>
    <w:rsid w:val="148B7538"/>
    <w:rsid w:val="14E013D0"/>
    <w:rsid w:val="15C73093"/>
    <w:rsid w:val="15CF1F26"/>
    <w:rsid w:val="15DB7F42"/>
    <w:rsid w:val="16207B77"/>
    <w:rsid w:val="16B36D4D"/>
    <w:rsid w:val="16E9419D"/>
    <w:rsid w:val="1799286B"/>
    <w:rsid w:val="185B5474"/>
    <w:rsid w:val="18D92EBD"/>
    <w:rsid w:val="190C14F0"/>
    <w:rsid w:val="1957062F"/>
    <w:rsid w:val="1AAF2DD5"/>
    <w:rsid w:val="1AC85C22"/>
    <w:rsid w:val="1AE31E7C"/>
    <w:rsid w:val="1B46204F"/>
    <w:rsid w:val="1BBC5511"/>
    <w:rsid w:val="1BEB00C0"/>
    <w:rsid w:val="1C036DD3"/>
    <w:rsid w:val="1DBE13B8"/>
    <w:rsid w:val="1E053C26"/>
    <w:rsid w:val="1E4A73F0"/>
    <w:rsid w:val="1E77318B"/>
    <w:rsid w:val="1EB94F81"/>
    <w:rsid w:val="1ED65F1E"/>
    <w:rsid w:val="20390524"/>
    <w:rsid w:val="20E172DD"/>
    <w:rsid w:val="20E3342D"/>
    <w:rsid w:val="210E5779"/>
    <w:rsid w:val="217F7DF1"/>
    <w:rsid w:val="21E0149C"/>
    <w:rsid w:val="22A273FF"/>
    <w:rsid w:val="23161D76"/>
    <w:rsid w:val="23E3036F"/>
    <w:rsid w:val="241804FE"/>
    <w:rsid w:val="25380CA0"/>
    <w:rsid w:val="257D0110"/>
    <w:rsid w:val="25C63BAB"/>
    <w:rsid w:val="25C67C05"/>
    <w:rsid w:val="25E705B3"/>
    <w:rsid w:val="260F404F"/>
    <w:rsid w:val="263578BE"/>
    <w:rsid w:val="269C53C9"/>
    <w:rsid w:val="26A70C65"/>
    <w:rsid w:val="270C409F"/>
    <w:rsid w:val="2777374E"/>
    <w:rsid w:val="27CF4822"/>
    <w:rsid w:val="283860D8"/>
    <w:rsid w:val="286E270D"/>
    <w:rsid w:val="29086754"/>
    <w:rsid w:val="29FF496C"/>
    <w:rsid w:val="2A1F28C7"/>
    <w:rsid w:val="2A2A3E76"/>
    <w:rsid w:val="2B8925CC"/>
    <w:rsid w:val="2C376479"/>
    <w:rsid w:val="2C6F6170"/>
    <w:rsid w:val="2C9F6F43"/>
    <w:rsid w:val="2D755A60"/>
    <w:rsid w:val="2E8E10D4"/>
    <w:rsid w:val="2F8D0CD0"/>
    <w:rsid w:val="305F1B4D"/>
    <w:rsid w:val="3062425E"/>
    <w:rsid w:val="30893524"/>
    <w:rsid w:val="30C93B1B"/>
    <w:rsid w:val="30F85AF5"/>
    <w:rsid w:val="31595845"/>
    <w:rsid w:val="32024D28"/>
    <w:rsid w:val="337511B1"/>
    <w:rsid w:val="34A93520"/>
    <w:rsid w:val="34B66051"/>
    <w:rsid w:val="34EF00BE"/>
    <w:rsid w:val="35C97E96"/>
    <w:rsid w:val="364E5D5F"/>
    <w:rsid w:val="36C21BE7"/>
    <w:rsid w:val="36C450EA"/>
    <w:rsid w:val="372B5D93"/>
    <w:rsid w:val="375B0AE1"/>
    <w:rsid w:val="384A4E91"/>
    <w:rsid w:val="386C41A1"/>
    <w:rsid w:val="38761053"/>
    <w:rsid w:val="38A804E3"/>
    <w:rsid w:val="39106763"/>
    <w:rsid w:val="3A985554"/>
    <w:rsid w:val="3AAB598F"/>
    <w:rsid w:val="3ABC5573"/>
    <w:rsid w:val="3AEF2FDD"/>
    <w:rsid w:val="3B9C785C"/>
    <w:rsid w:val="3C0E1309"/>
    <w:rsid w:val="3C4D1AF8"/>
    <w:rsid w:val="3CB63869"/>
    <w:rsid w:val="3CEF0777"/>
    <w:rsid w:val="3D033860"/>
    <w:rsid w:val="3D877BF2"/>
    <w:rsid w:val="3D8E5A8D"/>
    <w:rsid w:val="3DE722EC"/>
    <w:rsid w:val="3E2619C7"/>
    <w:rsid w:val="3E4D7489"/>
    <w:rsid w:val="3E924036"/>
    <w:rsid w:val="3EBE4976"/>
    <w:rsid w:val="3EF73899"/>
    <w:rsid w:val="401D732F"/>
    <w:rsid w:val="41F702EE"/>
    <w:rsid w:val="426561CD"/>
    <w:rsid w:val="426B6130"/>
    <w:rsid w:val="428970E4"/>
    <w:rsid w:val="42BD668F"/>
    <w:rsid w:val="42D82436"/>
    <w:rsid w:val="44BE1658"/>
    <w:rsid w:val="46C53FAB"/>
    <w:rsid w:val="47823284"/>
    <w:rsid w:val="47E67906"/>
    <w:rsid w:val="48345BBB"/>
    <w:rsid w:val="485E35F8"/>
    <w:rsid w:val="49550899"/>
    <w:rsid w:val="49BA2D04"/>
    <w:rsid w:val="49BB0786"/>
    <w:rsid w:val="4B643ABC"/>
    <w:rsid w:val="4B934B4D"/>
    <w:rsid w:val="4B9F639D"/>
    <w:rsid w:val="4BC230D9"/>
    <w:rsid w:val="4D696680"/>
    <w:rsid w:val="4E844AD0"/>
    <w:rsid w:val="4F4F10AC"/>
    <w:rsid w:val="4F5F64BA"/>
    <w:rsid w:val="4FB545D4"/>
    <w:rsid w:val="502E58AD"/>
    <w:rsid w:val="51351499"/>
    <w:rsid w:val="51B13361"/>
    <w:rsid w:val="51B47BC2"/>
    <w:rsid w:val="5339476F"/>
    <w:rsid w:val="536B2A7D"/>
    <w:rsid w:val="53DE59A8"/>
    <w:rsid w:val="53E51F5E"/>
    <w:rsid w:val="541505F1"/>
    <w:rsid w:val="54400E09"/>
    <w:rsid w:val="545266C4"/>
    <w:rsid w:val="550810AE"/>
    <w:rsid w:val="55B6522E"/>
    <w:rsid w:val="5715646F"/>
    <w:rsid w:val="57C224F5"/>
    <w:rsid w:val="580C4551"/>
    <w:rsid w:val="581F4981"/>
    <w:rsid w:val="58CB413F"/>
    <w:rsid w:val="59410223"/>
    <w:rsid w:val="59723D50"/>
    <w:rsid w:val="59E91D42"/>
    <w:rsid w:val="5A62035A"/>
    <w:rsid w:val="5A864B12"/>
    <w:rsid w:val="5A920D49"/>
    <w:rsid w:val="5B4B35D6"/>
    <w:rsid w:val="5BB10EFE"/>
    <w:rsid w:val="5C2F4FEA"/>
    <w:rsid w:val="5D2D190B"/>
    <w:rsid w:val="5D3C6BEF"/>
    <w:rsid w:val="5D762C66"/>
    <w:rsid w:val="5D815F74"/>
    <w:rsid w:val="5DEA79AF"/>
    <w:rsid w:val="5E2F3B42"/>
    <w:rsid w:val="5F4131D6"/>
    <w:rsid w:val="5F684284"/>
    <w:rsid w:val="5F6F0822"/>
    <w:rsid w:val="5F744CAA"/>
    <w:rsid w:val="5F957CDE"/>
    <w:rsid w:val="5FDD7E71"/>
    <w:rsid w:val="602B6FE5"/>
    <w:rsid w:val="61807303"/>
    <w:rsid w:val="62561308"/>
    <w:rsid w:val="62927E29"/>
    <w:rsid w:val="632E15A0"/>
    <w:rsid w:val="63C11A36"/>
    <w:rsid w:val="63D543C0"/>
    <w:rsid w:val="640D6CAC"/>
    <w:rsid w:val="64105038"/>
    <w:rsid w:val="644B199A"/>
    <w:rsid w:val="64927383"/>
    <w:rsid w:val="64D6157E"/>
    <w:rsid w:val="655D64CF"/>
    <w:rsid w:val="656A4F30"/>
    <w:rsid w:val="65B14764"/>
    <w:rsid w:val="65D55C25"/>
    <w:rsid w:val="67CB7B5D"/>
    <w:rsid w:val="68014CBD"/>
    <w:rsid w:val="687304EE"/>
    <w:rsid w:val="68783C73"/>
    <w:rsid w:val="693862AF"/>
    <w:rsid w:val="69557BB0"/>
    <w:rsid w:val="69A27DD9"/>
    <w:rsid w:val="6A961A6F"/>
    <w:rsid w:val="6A987C6E"/>
    <w:rsid w:val="6ACB7AD0"/>
    <w:rsid w:val="6C255B7D"/>
    <w:rsid w:val="6D4B29EE"/>
    <w:rsid w:val="6D6D71FE"/>
    <w:rsid w:val="6E2B3418"/>
    <w:rsid w:val="6E92169B"/>
    <w:rsid w:val="6EC06CA8"/>
    <w:rsid w:val="6ED75224"/>
    <w:rsid w:val="6EED01BE"/>
    <w:rsid w:val="6F20627D"/>
    <w:rsid w:val="6FCD7A7D"/>
    <w:rsid w:val="709E1F5D"/>
    <w:rsid w:val="70A04C02"/>
    <w:rsid w:val="70DE62ED"/>
    <w:rsid w:val="712612D9"/>
    <w:rsid w:val="71354139"/>
    <w:rsid w:val="71B2000E"/>
    <w:rsid w:val="72307267"/>
    <w:rsid w:val="724C0C5F"/>
    <w:rsid w:val="725577F4"/>
    <w:rsid w:val="737847B8"/>
    <w:rsid w:val="73882347"/>
    <w:rsid w:val="73A103C3"/>
    <w:rsid w:val="740C7A72"/>
    <w:rsid w:val="74AB4B27"/>
    <w:rsid w:val="74BE1DD0"/>
    <w:rsid w:val="74EE1F10"/>
    <w:rsid w:val="74FC7C89"/>
    <w:rsid w:val="75AA5052"/>
    <w:rsid w:val="75BE2C2C"/>
    <w:rsid w:val="75BF7348"/>
    <w:rsid w:val="765F4A43"/>
    <w:rsid w:val="76EB7264"/>
    <w:rsid w:val="77C2378F"/>
    <w:rsid w:val="77F5610B"/>
    <w:rsid w:val="78A832CE"/>
    <w:rsid w:val="79175759"/>
    <w:rsid w:val="7A9F77BB"/>
    <w:rsid w:val="7B4E4E0E"/>
    <w:rsid w:val="7CEF5984"/>
    <w:rsid w:val="7D65005C"/>
    <w:rsid w:val="7E283B0C"/>
    <w:rsid w:val="7E543940"/>
    <w:rsid w:val="7E7519CA"/>
    <w:rsid w:val="7EF240BF"/>
    <w:rsid w:val="7F2C38B2"/>
    <w:rsid w:val="7F2D0FB6"/>
    <w:rsid w:val="7F962F62"/>
    <w:rsid w:val="7FE0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font81"/>
    <w:basedOn w:val="13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font71"/>
    <w:basedOn w:val="13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widowControl w:val="0"/>
      <w:tabs>
        <w:tab w:val="left" w:pos="4832"/>
      </w:tabs>
      <w:spacing w:before="280" w:after="156" w:line="377" w:lineRule="auto"/>
      <w:ind w:left="4832" w:hanging="992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1189</Words>
  <Characters>1305</Characters>
  <Lines>0</Lines>
  <Paragraphs>0</Paragraphs>
  <TotalTime>1</TotalTime>
  <ScaleCrop>false</ScaleCrop>
  <LinksUpToDate>false</LinksUpToDate>
  <CharactersWithSpaces>1411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2023-07-17T06:43:00Z</dcterms:created>
  <dc:creator>Administrator</dc:creator>
  <cp:lastModifiedBy>Lina</cp:lastModifiedBy>
  <cp:lastPrinted>2026-08-12T01:29:40Z</cp:lastPrinted>
  <dcterms:modified xsi:type="dcterms:W3CDTF">2026-08-12T01:47:37Z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1699AAD725F4408FAC1581F141FA1A4C_13</vt:lpwstr>
  </property>
  <property fmtid="{D5CDD505-2E9C-101B-9397-08002B2CF9AE}" pid="4" name="KSOTemplateDocerSaveRecord">
    <vt:lpwstr>eyJoZGlkIjoiODYyMjk2YWVkMGQyM2Y1OGQzNGE1NWY5MDM3NDc0YzgifQ==</vt:lpwstr>
  </property>
</Properties>
</file>